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3" w:rsidRPr="008D63A2" w:rsidRDefault="00981AA3" w:rsidP="00981AA3"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  <w:r w:rsidRPr="008D63A2">
        <w:rPr>
          <w:rFonts w:eastAsia="黑体"/>
          <w:sz w:val="32"/>
          <w:szCs w:val="28"/>
        </w:rPr>
        <w:t>附件</w:t>
      </w:r>
      <w:r w:rsidRPr="008D63A2">
        <w:rPr>
          <w:rFonts w:eastAsia="黑体"/>
          <w:sz w:val="32"/>
          <w:szCs w:val="28"/>
        </w:rPr>
        <w:t>1</w:t>
      </w:r>
    </w:p>
    <w:p w:rsidR="00981AA3" w:rsidRPr="008D63A2" w:rsidRDefault="00981AA3" w:rsidP="00981AA3">
      <w:pPr>
        <w:adjustRightInd w:val="0"/>
        <w:snapToGrid w:val="0"/>
        <w:spacing w:line="560" w:lineRule="exact"/>
        <w:rPr>
          <w:rFonts w:eastAsia="黑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spacing w:line="560" w:lineRule="exact"/>
        <w:jc w:val="center"/>
        <w:rPr>
          <w:rFonts w:eastAsia="方正小标宋简体" w:hint="eastAsia"/>
          <w:bCs/>
          <w:sz w:val="36"/>
          <w:szCs w:val="36"/>
        </w:rPr>
      </w:pPr>
      <w:bookmarkStart w:id="0" w:name="_GoBack"/>
      <w:r w:rsidRPr="008D63A2">
        <w:rPr>
          <w:rFonts w:eastAsia="方正小标宋简体"/>
          <w:bCs/>
          <w:sz w:val="36"/>
          <w:szCs w:val="36"/>
        </w:rPr>
        <w:t>“</w:t>
      </w:r>
      <w:r w:rsidRPr="008D63A2">
        <w:rPr>
          <w:rFonts w:eastAsia="方正小标宋简体"/>
          <w:bCs/>
          <w:sz w:val="36"/>
          <w:szCs w:val="36"/>
        </w:rPr>
        <w:t>十三五</w:t>
      </w:r>
      <w:r w:rsidRPr="008D63A2">
        <w:rPr>
          <w:rFonts w:eastAsia="方正小标宋简体"/>
          <w:bCs/>
          <w:sz w:val="36"/>
          <w:szCs w:val="36"/>
        </w:rPr>
        <w:t>”</w:t>
      </w:r>
      <w:r w:rsidRPr="008D63A2">
        <w:rPr>
          <w:rFonts w:eastAsia="方正小标宋简体"/>
          <w:bCs/>
          <w:sz w:val="36"/>
          <w:szCs w:val="36"/>
        </w:rPr>
        <w:t>时期全省待完善</w:t>
      </w:r>
      <w:proofErr w:type="gramStart"/>
      <w:r w:rsidRPr="008D63A2">
        <w:rPr>
          <w:rFonts w:eastAsia="方正小标宋简体"/>
          <w:bCs/>
          <w:sz w:val="36"/>
          <w:szCs w:val="36"/>
        </w:rPr>
        <w:t>危化品</w:t>
      </w:r>
      <w:proofErr w:type="gramEnd"/>
      <w:r w:rsidRPr="008D63A2">
        <w:rPr>
          <w:rFonts w:eastAsia="方正小标宋简体"/>
          <w:bCs/>
          <w:sz w:val="36"/>
          <w:szCs w:val="36"/>
        </w:rPr>
        <w:t>应急救援基地列表</w:t>
      </w:r>
      <w:bookmarkEnd w:id="0"/>
    </w:p>
    <w:p w:rsidR="00981AA3" w:rsidRPr="008D63A2" w:rsidRDefault="00981AA3" w:rsidP="00981AA3">
      <w:pPr>
        <w:adjustRightInd w:val="0"/>
        <w:snapToGrid w:val="0"/>
        <w:spacing w:line="560" w:lineRule="exact"/>
        <w:jc w:val="center"/>
        <w:rPr>
          <w:rFonts w:eastAsia="方正小标宋简体"/>
          <w:bCs/>
          <w:spacing w:val="-20"/>
          <w:sz w:val="44"/>
          <w:szCs w:val="44"/>
        </w:rPr>
      </w:pPr>
    </w:p>
    <w:tbl>
      <w:tblPr>
        <w:tblW w:w="8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2552"/>
        <w:gridCol w:w="1632"/>
      </w:tblGrid>
      <w:tr w:rsidR="00981AA3" w:rsidRPr="008D63A2" w:rsidTr="00787BAF">
        <w:trPr>
          <w:trHeight w:val="840"/>
        </w:trPr>
        <w:tc>
          <w:tcPr>
            <w:tcW w:w="851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8D63A2">
              <w:rPr>
                <w:rFonts w:eastAsia="黑体"/>
                <w:sz w:val="28"/>
                <w:szCs w:val="3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8D63A2">
              <w:rPr>
                <w:rFonts w:eastAsia="黑体"/>
                <w:sz w:val="28"/>
                <w:szCs w:val="32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8D63A2">
              <w:rPr>
                <w:rFonts w:eastAsia="黑体"/>
                <w:sz w:val="28"/>
                <w:szCs w:val="32"/>
              </w:rPr>
              <w:t>布局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560" w:lineRule="exact"/>
              <w:jc w:val="center"/>
              <w:rPr>
                <w:rFonts w:eastAsia="黑体"/>
                <w:sz w:val="28"/>
                <w:szCs w:val="32"/>
              </w:rPr>
            </w:pPr>
            <w:r w:rsidRPr="008D63A2">
              <w:rPr>
                <w:rFonts w:eastAsia="黑体"/>
                <w:sz w:val="28"/>
                <w:szCs w:val="32"/>
              </w:rPr>
              <w:t>辐射范围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560" w:lineRule="exact"/>
              <w:jc w:val="center"/>
              <w:rPr>
                <w:rFonts w:eastAsia="黑体"/>
                <w:sz w:val="28"/>
                <w:szCs w:val="32"/>
              </w:rPr>
            </w:pPr>
            <w:r w:rsidRPr="008D63A2">
              <w:rPr>
                <w:rFonts w:eastAsia="黑体"/>
                <w:sz w:val="28"/>
                <w:szCs w:val="32"/>
              </w:rPr>
              <w:t>专业方向</w:t>
            </w:r>
          </w:p>
        </w:tc>
      </w:tr>
      <w:tr w:rsidR="00981AA3" w:rsidRPr="008D63A2" w:rsidTr="00787BAF">
        <w:trPr>
          <w:trHeight w:val="2239"/>
        </w:trPr>
        <w:tc>
          <w:tcPr>
            <w:tcW w:w="851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湖南省危险化学品应急救援岳阳基地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岳阳巴陵石化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8D63A2">
              <w:rPr>
                <w:rFonts w:eastAsia="仿宋_GB2312"/>
                <w:sz w:val="28"/>
                <w:szCs w:val="32"/>
              </w:rPr>
              <w:t>岳阳、常德、益阳及全省危险化学品运输，共计生产企业</w:t>
            </w:r>
            <w:r w:rsidRPr="008D63A2">
              <w:rPr>
                <w:rFonts w:eastAsia="仿宋_GB2312"/>
                <w:sz w:val="28"/>
                <w:szCs w:val="32"/>
              </w:rPr>
              <w:t>124</w:t>
            </w:r>
            <w:r w:rsidRPr="008D63A2">
              <w:rPr>
                <w:rFonts w:eastAsia="仿宋_GB2312"/>
                <w:sz w:val="28"/>
                <w:szCs w:val="32"/>
              </w:rPr>
              <w:t>家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中毒、泄漏、爆炸、火灾、医疗救护、危险化学品运输</w:t>
            </w:r>
          </w:p>
        </w:tc>
      </w:tr>
      <w:tr w:rsidR="00981AA3" w:rsidRPr="008D63A2" w:rsidTr="00787BAF">
        <w:trPr>
          <w:trHeight w:val="1846"/>
        </w:trPr>
        <w:tc>
          <w:tcPr>
            <w:tcW w:w="851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湖南省危险化学品应急救援长沙基地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长沙望城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32"/>
              </w:rPr>
              <w:t>长沙、株洲、湘潭、娄底，共计生产企业</w:t>
            </w:r>
            <w:r w:rsidRPr="008D63A2">
              <w:rPr>
                <w:rFonts w:eastAsia="仿宋_GB2312"/>
                <w:sz w:val="28"/>
                <w:szCs w:val="32"/>
              </w:rPr>
              <w:t>229</w:t>
            </w:r>
            <w:r w:rsidRPr="008D63A2">
              <w:rPr>
                <w:rFonts w:eastAsia="仿宋_GB2312"/>
                <w:sz w:val="28"/>
                <w:szCs w:val="32"/>
              </w:rPr>
              <w:t>家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中毒、泄漏、爆炸、火灾、医疗救护、</w:t>
            </w:r>
            <w:r w:rsidRPr="00B9200A">
              <w:rPr>
                <w:rFonts w:eastAsia="仿宋_GB2312"/>
                <w:sz w:val="28"/>
                <w:szCs w:val="28"/>
              </w:rPr>
              <w:t>危险化学品运输</w:t>
            </w:r>
          </w:p>
        </w:tc>
      </w:tr>
      <w:tr w:rsidR="00981AA3" w:rsidRPr="008D63A2" w:rsidTr="00787BAF">
        <w:trPr>
          <w:trHeight w:val="2240"/>
        </w:trPr>
        <w:tc>
          <w:tcPr>
            <w:tcW w:w="851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湖南省危险化学品应急救援怀化基地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怀化洪江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32"/>
              </w:rPr>
              <w:t>怀化、湘西自治州、张家界，共计生产企业</w:t>
            </w:r>
            <w:r w:rsidRPr="008D63A2">
              <w:rPr>
                <w:rFonts w:eastAsia="仿宋_GB2312"/>
                <w:sz w:val="28"/>
                <w:szCs w:val="32"/>
              </w:rPr>
              <w:t>64</w:t>
            </w:r>
            <w:r w:rsidRPr="008D63A2">
              <w:rPr>
                <w:rFonts w:eastAsia="仿宋_GB2312"/>
                <w:sz w:val="28"/>
                <w:szCs w:val="32"/>
              </w:rPr>
              <w:t>家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中毒、泄漏、爆炸、火灾、医疗救护、</w:t>
            </w:r>
          </w:p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9200A">
              <w:rPr>
                <w:rFonts w:eastAsia="仿宋_GB2312"/>
                <w:sz w:val="28"/>
                <w:szCs w:val="28"/>
              </w:rPr>
              <w:t>危险化学品运输</w:t>
            </w:r>
            <w:r w:rsidRPr="008D63A2">
              <w:rPr>
                <w:rFonts w:eastAsia="仿宋_GB2312"/>
                <w:sz w:val="28"/>
                <w:szCs w:val="28"/>
              </w:rPr>
              <w:t>（隧道）</w:t>
            </w:r>
          </w:p>
        </w:tc>
      </w:tr>
      <w:tr w:rsidR="00981AA3" w:rsidRPr="008D63A2" w:rsidTr="00787BAF">
        <w:trPr>
          <w:trHeight w:val="1715"/>
        </w:trPr>
        <w:tc>
          <w:tcPr>
            <w:tcW w:w="851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湖南省危险化学品应急救援衡阳基地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衡阳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32"/>
              </w:rPr>
              <w:t>衡阳、邵阳、永州、郴州，共计生产企业</w:t>
            </w:r>
            <w:r w:rsidRPr="008D63A2">
              <w:rPr>
                <w:rFonts w:eastAsia="仿宋_GB2312"/>
                <w:sz w:val="28"/>
                <w:szCs w:val="32"/>
              </w:rPr>
              <w:t>148</w:t>
            </w:r>
            <w:r w:rsidRPr="008D63A2">
              <w:rPr>
                <w:rFonts w:eastAsia="仿宋_GB2312"/>
                <w:sz w:val="28"/>
                <w:szCs w:val="32"/>
              </w:rPr>
              <w:t>家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81AA3" w:rsidRPr="008D63A2" w:rsidRDefault="00981AA3" w:rsidP="00787B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D63A2">
              <w:rPr>
                <w:rFonts w:eastAsia="仿宋_GB2312"/>
                <w:sz w:val="28"/>
                <w:szCs w:val="28"/>
              </w:rPr>
              <w:t>中毒、泄漏、爆炸、火灾、医疗救护</w:t>
            </w:r>
          </w:p>
        </w:tc>
      </w:tr>
    </w:tbl>
    <w:p w:rsidR="00981AA3" w:rsidRPr="008D63A2" w:rsidRDefault="00981AA3" w:rsidP="00981AA3">
      <w:pPr>
        <w:spacing w:line="560" w:lineRule="exact"/>
        <w:jc w:val="left"/>
        <w:rPr>
          <w:rFonts w:eastAsia="仿宋_GB2312"/>
          <w:sz w:val="28"/>
          <w:szCs w:val="28"/>
        </w:rPr>
      </w:pPr>
    </w:p>
    <w:p w:rsidR="00981AA3" w:rsidRPr="008D63A2" w:rsidRDefault="00981AA3" w:rsidP="00981AA3">
      <w:pPr>
        <w:spacing w:line="560" w:lineRule="exact"/>
        <w:rPr>
          <w:rFonts w:eastAsia="仿宋_GB2312"/>
          <w:sz w:val="28"/>
          <w:szCs w:val="28"/>
        </w:rPr>
      </w:pPr>
    </w:p>
    <w:p w:rsidR="00981AA3" w:rsidRDefault="00981AA3" w:rsidP="00981AA3">
      <w:pPr>
        <w:adjustRightInd w:val="0"/>
        <w:snapToGrid w:val="0"/>
        <w:jc w:val="center"/>
        <w:rPr>
          <w:rFonts w:eastAsia="仿宋_GB2312" w:hint="eastAsia"/>
          <w:sz w:val="28"/>
          <w:szCs w:val="28"/>
        </w:rPr>
      </w:pPr>
    </w:p>
    <w:p w:rsidR="00981AA3" w:rsidRDefault="00981AA3" w:rsidP="00981AA3">
      <w:pPr>
        <w:spacing w:line="560" w:lineRule="exact"/>
        <w:rPr>
          <w:rFonts w:eastAsia="仿宋_GB2312" w:hint="eastAsia"/>
          <w:sz w:val="28"/>
          <w:szCs w:val="28"/>
        </w:rPr>
      </w:pPr>
    </w:p>
    <w:p w:rsidR="00981AA3" w:rsidRPr="008D63A2" w:rsidRDefault="00981AA3" w:rsidP="00981AA3">
      <w:pPr>
        <w:spacing w:line="560" w:lineRule="exact"/>
        <w:rPr>
          <w:rFonts w:eastAsia="仿宋_GB2312"/>
          <w:sz w:val="28"/>
          <w:szCs w:val="28"/>
        </w:rPr>
      </w:pPr>
    </w:p>
    <w:p w:rsidR="00981AA3" w:rsidRPr="008D63A2" w:rsidRDefault="00981AA3" w:rsidP="00981AA3">
      <w:pPr>
        <w:adjustRightInd w:val="0"/>
        <w:snapToGrid w:val="0"/>
        <w:jc w:val="center"/>
        <w:rPr>
          <w:rFonts w:eastAsia="楷体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91440</wp:posOffset>
            </wp:positionV>
            <wp:extent cx="4795520" cy="4417695"/>
            <wp:effectExtent l="0" t="0" r="508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Default="00981AA3" w:rsidP="00981AA3">
      <w:pPr>
        <w:adjustRightInd w:val="0"/>
        <w:snapToGrid w:val="0"/>
        <w:rPr>
          <w:rFonts w:eastAsia="楷体" w:hint="eastAsia"/>
          <w:sz w:val="32"/>
          <w:szCs w:val="28"/>
        </w:rPr>
      </w:pPr>
      <w:r>
        <w:rPr>
          <w:rFonts w:eastAsia="楷体" w:hint="eastAsia"/>
          <w:sz w:val="32"/>
          <w:szCs w:val="28"/>
        </w:rPr>
        <w:t xml:space="preserve">     </w:t>
      </w: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Default="00981AA3" w:rsidP="00981AA3">
      <w:pPr>
        <w:adjustRightInd w:val="0"/>
        <w:snapToGrid w:val="0"/>
        <w:rPr>
          <w:rFonts w:eastAsia="楷体" w:hint="eastAsia"/>
          <w:sz w:val="32"/>
          <w:szCs w:val="28"/>
        </w:rPr>
      </w:pPr>
    </w:p>
    <w:p w:rsidR="00981AA3" w:rsidRPr="008D63A2" w:rsidRDefault="00981AA3" w:rsidP="00981AA3">
      <w:pPr>
        <w:adjustRightInd w:val="0"/>
        <w:snapToGrid w:val="0"/>
        <w:rPr>
          <w:rFonts w:eastAsia="楷体"/>
          <w:sz w:val="32"/>
          <w:szCs w:val="28"/>
        </w:rPr>
      </w:pPr>
    </w:p>
    <w:p w:rsidR="00981AA3" w:rsidRDefault="00981AA3" w:rsidP="00981AA3">
      <w:pPr>
        <w:adjustRightInd w:val="0"/>
        <w:snapToGrid w:val="0"/>
        <w:jc w:val="center"/>
        <w:rPr>
          <w:rFonts w:eastAsia="黑体" w:hint="eastAsia"/>
          <w:bCs/>
          <w:sz w:val="28"/>
          <w:szCs w:val="28"/>
        </w:rPr>
      </w:pPr>
    </w:p>
    <w:p w:rsidR="00981AA3" w:rsidRDefault="00981AA3" w:rsidP="00981AA3">
      <w:pPr>
        <w:adjustRightInd w:val="0"/>
        <w:snapToGrid w:val="0"/>
        <w:jc w:val="center"/>
        <w:rPr>
          <w:rFonts w:eastAsia="黑体" w:hint="eastAsia"/>
          <w:bCs/>
          <w:sz w:val="28"/>
          <w:szCs w:val="28"/>
        </w:rPr>
      </w:pPr>
    </w:p>
    <w:p w:rsidR="00981AA3" w:rsidRDefault="00981AA3" w:rsidP="00981AA3">
      <w:pPr>
        <w:adjustRightInd w:val="0"/>
        <w:snapToGrid w:val="0"/>
        <w:jc w:val="center"/>
        <w:rPr>
          <w:rFonts w:eastAsia="黑体" w:hint="eastAsia"/>
          <w:bCs/>
          <w:sz w:val="28"/>
          <w:szCs w:val="28"/>
        </w:rPr>
      </w:pPr>
    </w:p>
    <w:p w:rsidR="00981AA3" w:rsidRDefault="00981AA3" w:rsidP="00981AA3">
      <w:pPr>
        <w:adjustRightInd w:val="0"/>
        <w:snapToGrid w:val="0"/>
        <w:jc w:val="center"/>
        <w:rPr>
          <w:rFonts w:eastAsia="黑体" w:hint="eastAsia"/>
          <w:bCs/>
          <w:sz w:val="28"/>
          <w:szCs w:val="28"/>
        </w:rPr>
      </w:pPr>
    </w:p>
    <w:p w:rsidR="003E57F0" w:rsidRPr="00981AA3" w:rsidRDefault="00981AA3" w:rsidP="00981AA3">
      <w:pPr>
        <w:adjustRightInd w:val="0"/>
        <w:snapToGrid w:val="0"/>
        <w:jc w:val="center"/>
        <w:rPr>
          <w:rFonts w:eastAsia="黑体"/>
          <w:sz w:val="28"/>
          <w:szCs w:val="28"/>
        </w:rPr>
      </w:pPr>
      <w:proofErr w:type="gramStart"/>
      <w:r w:rsidRPr="008D63A2">
        <w:rPr>
          <w:rFonts w:eastAsia="黑体"/>
          <w:bCs/>
          <w:sz w:val="28"/>
          <w:szCs w:val="28"/>
        </w:rPr>
        <w:t>危化品</w:t>
      </w:r>
      <w:proofErr w:type="gramEnd"/>
      <w:r w:rsidRPr="008D63A2">
        <w:rPr>
          <w:rFonts w:eastAsia="黑体"/>
          <w:bCs/>
          <w:sz w:val="28"/>
          <w:szCs w:val="28"/>
        </w:rPr>
        <w:t>应急救援基地辐射范围示意图</w:t>
      </w:r>
    </w:p>
    <w:sectPr w:rsidR="003E57F0" w:rsidRPr="00981AA3" w:rsidSect="00A15157">
      <w:pgSz w:w="12240" w:h="15840"/>
      <w:pgMar w:top="2098" w:right="1474" w:bottom="1985" w:left="158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3"/>
    <w:rsid w:val="00015E2E"/>
    <w:rsid w:val="0001772E"/>
    <w:rsid w:val="00050DCC"/>
    <w:rsid w:val="00085751"/>
    <w:rsid w:val="000A05C0"/>
    <w:rsid w:val="000A35B5"/>
    <w:rsid w:val="000A6DAE"/>
    <w:rsid w:val="000B5C80"/>
    <w:rsid w:val="000D7254"/>
    <w:rsid w:val="000E2583"/>
    <w:rsid w:val="000E3084"/>
    <w:rsid w:val="00113DD0"/>
    <w:rsid w:val="001146E8"/>
    <w:rsid w:val="0011750A"/>
    <w:rsid w:val="00131D48"/>
    <w:rsid w:val="00136487"/>
    <w:rsid w:val="00140C3B"/>
    <w:rsid w:val="00151293"/>
    <w:rsid w:val="00165EF0"/>
    <w:rsid w:val="00167612"/>
    <w:rsid w:val="001743BA"/>
    <w:rsid w:val="00180B84"/>
    <w:rsid w:val="001823F2"/>
    <w:rsid w:val="00197A75"/>
    <w:rsid w:val="00197D17"/>
    <w:rsid w:val="001A198E"/>
    <w:rsid w:val="001A3BD0"/>
    <w:rsid w:val="001A73AC"/>
    <w:rsid w:val="001B57DD"/>
    <w:rsid w:val="001C7F05"/>
    <w:rsid w:val="001D714E"/>
    <w:rsid w:val="001E4A83"/>
    <w:rsid w:val="001E6FAC"/>
    <w:rsid w:val="001F27E0"/>
    <w:rsid w:val="001F5161"/>
    <w:rsid w:val="00201FED"/>
    <w:rsid w:val="0021226A"/>
    <w:rsid w:val="00213DD4"/>
    <w:rsid w:val="002155EE"/>
    <w:rsid w:val="002259BD"/>
    <w:rsid w:val="00260FF5"/>
    <w:rsid w:val="00267694"/>
    <w:rsid w:val="0028500D"/>
    <w:rsid w:val="00291570"/>
    <w:rsid w:val="00294E31"/>
    <w:rsid w:val="002A16F5"/>
    <w:rsid w:val="002A6CC9"/>
    <w:rsid w:val="002B61E9"/>
    <w:rsid w:val="002C43DE"/>
    <w:rsid w:val="002D282B"/>
    <w:rsid w:val="002E0247"/>
    <w:rsid w:val="002E3405"/>
    <w:rsid w:val="002E60DF"/>
    <w:rsid w:val="002F60CA"/>
    <w:rsid w:val="0032442E"/>
    <w:rsid w:val="0033170D"/>
    <w:rsid w:val="00354804"/>
    <w:rsid w:val="00357FA2"/>
    <w:rsid w:val="0036750E"/>
    <w:rsid w:val="00377D40"/>
    <w:rsid w:val="00380222"/>
    <w:rsid w:val="00381758"/>
    <w:rsid w:val="00382D5A"/>
    <w:rsid w:val="00385617"/>
    <w:rsid w:val="003A401F"/>
    <w:rsid w:val="003B183E"/>
    <w:rsid w:val="003C6559"/>
    <w:rsid w:val="003D048C"/>
    <w:rsid w:val="003D4E05"/>
    <w:rsid w:val="003D59CE"/>
    <w:rsid w:val="003D6476"/>
    <w:rsid w:val="003E347C"/>
    <w:rsid w:val="003E57F0"/>
    <w:rsid w:val="003F5EBE"/>
    <w:rsid w:val="003F6AA8"/>
    <w:rsid w:val="00402227"/>
    <w:rsid w:val="00403E0B"/>
    <w:rsid w:val="00407DBE"/>
    <w:rsid w:val="004119F6"/>
    <w:rsid w:val="00420732"/>
    <w:rsid w:val="00424003"/>
    <w:rsid w:val="00440BDC"/>
    <w:rsid w:val="00456077"/>
    <w:rsid w:val="00473F67"/>
    <w:rsid w:val="00475274"/>
    <w:rsid w:val="0049451D"/>
    <w:rsid w:val="00494A12"/>
    <w:rsid w:val="004A003C"/>
    <w:rsid w:val="004A755A"/>
    <w:rsid w:val="004B692B"/>
    <w:rsid w:val="004C10D7"/>
    <w:rsid w:val="004C1D74"/>
    <w:rsid w:val="004C2178"/>
    <w:rsid w:val="004C314F"/>
    <w:rsid w:val="004C39EB"/>
    <w:rsid w:val="004D505D"/>
    <w:rsid w:val="004E4EAD"/>
    <w:rsid w:val="0050113F"/>
    <w:rsid w:val="0050236E"/>
    <w:rsid w:val="00514F55"/>
    <w:rsid w:val="005164A4"/>
    <w:rsid w:val="00517160"/>
    <w:rsid w:val="00525DBE"/>
    <w:rsid w:val="005273C1"/>
    <w:rsid w:val="00536F16"/>
    <w:rsid w:val="00540274"/>
    <w:rsid w:val="00544881"/>
    <w:rsid w:val="0055038C"/>
    <w:rsid w:val="00553E8D"/>
    <w:rsid w:val="00554E1F"/>
    <w:rsid w:val="00561BD0"/>
    <w:rsid w:val="00564BBE"/>
    <w:rsid w:val="00571451"/>
    <w:rsid w:val="0057184B"/>
    <w:rsid w:val="005762FD"/>
    <w:rsid w:val="00577BF8"/>
    <w:rsid w:val="00581CC4"/>
    <w:rsid w:val="005844C0"/>
    <w:rsid w:val="005848D3"/>
    <w:rsid w:val="0059508D"/>
    <w:rsid w:val="00595146"/>
    <w:rsid w:val="005A00AA"/>
    <w:rsid w:val="005A6FAF"/>
    <w:rsid w:val="005B11F3"/>
    <w:rsid w:val="005B345D"/>
    <w:rsid w:val="005C2E05"/>
    <w:rsid w:val="005D2E18"/>
    <w:rsid w:val="005D58D4"/>
    <w:rsid w:val="005E1762"/>
    <w:rsid w:val="005E2443"/>
    <w:rsid w:val="00602D30"/>
    <w:rsid w:val="00611C98"/>
    <w:rsid w:val="00640746"/>
    <w:rsid w:val="006421D6"/>
    <w:rsid w:val="006470FB"/>
    <w:rsid w:val="00653CAF"/>
    <w:rsid w:val="00653F8B"/>
    <w:rsid w:val="006558EB"/>
    <w:rsid w:val="0066198F"/>
    <w:rsid w:val="00662F04"/>
    <w:rsid w:val="0067213A"/>
    <w:rsid w:val="00672BC1"/>
    <w:rsid w:val="00675216"/>
    <w:rsid w:val="0068614F"/>
    <w:rsid w:val="00687611"/>
    <w:rsid w:val="00692968"/>
    <w:rsid w:val="00692F7E"/>
    <w:rsid w:val="006948E3"/>
    <w:rsid w:val="006A11DB"/>
    <w:rsid w:val="006A59EC"/>
    <w:rsid w:val="006A722D"/>
    <w:rsid w:val="006B3C2B"/>
    <w:rsid w:val="006C15AD"/>
    <w:rsid w:val="006C3EF6"/>
    <w:rsid w:val="006C4501"/>
    <w:rsid w:val="006C58F6"/>
    <w:rsid w:val="006C6332"/>
    <w:rsid w:val="006D2B5F"/>
    <w:rsid w:val="006E77F7"/>
    <w:rsid w:val="006F2432"/>
    <w:rsid w:val="006F2E23"/>
    <w:rsid w:val="0070274D"/>
    <w:rsid w:val="00707553"/>
    <w:rsid w:val="00711B06"/>
    <w:rsid w:val="0071375E"/>
    <w:rsid w:val="00751946"/>
    <w:rsid w:val="0075329D"/>
    <w:rsid w:val="00764AD5"/>
    <w:rsid w:val="007853C3"/>
    <w:rsid w:val="007859F0"/>
    <w:rsid w:val="00793B8B"/>
    <w:rsid w:val="007A4CDD"/>
    <w:rsid w:val="007A63CB"/>
    <w:rsid w:val="007C6200"/>
    <w:rsid w:val="007F23B7"/>
    <w:rsid w:val="00812155"/>
    <w:rsid w:val="0083148C"/>
    <w:rsid w:val="0084548D"/>
    <w:rsid w:val="00846A5C"/>
    <w:rsid w:val="00856C25"/>
    <w:rsid w:val="00861973"/>
    <w:rsid w:val="00874A2B"/>
    <w:rsid w:val="0089014D"/>
    <w:rsid w:val="0089067B"/>
    <w:rsid w:val="008A34EA"/>
    <w:rsid w:val="008B2129"/>
    <w:rsid w:val="008C0EC0"/>
    <w:rsid w:val="008C4A6E"/>
    <w:rsid w:val="008E0E8C"/>
    <w:rsid w:val="008E1213"/>
    <w:rsid w:val="008E26D2"/>
    <w:rsid w:val="008F5F45"/>
    <w:rsid w:val="0091533E"/>
    <w:rsid w:val="0091613C"/>
    <w:rsid w:val="0092092F"/>
    <w:rsid w:val="00930760"/>
    <w:rsid w:val="009433F6"/>
    <w:rsid w:val="0094378F"/>
    <w:rsid w:val="009614D8"/>
    <w:rsid w:val="00970CA8"/>
    <w:rsid w:val="00981AA3"/>
    <w:rsid w:val="009A5F35"/>
    <w:rsid w:val="009B4E0C"/>
    <w:rsid w:val="009D216D"/>
    <w:rsid w:val="009D2800"/>
    <w:rsid w:val="009D73F0"/>
    <w:rsid w:val="009E526D"/>
    <w:rsid w:val="009F0765"/>
    <w:rsid w:val="009F24D3"/>
    <w:rsid w:val="009F61B5"/>
    <w:rsid w:val="00A0304E"/>
    <w:rsid w:val="00A05373"/>
    <w:rsid w:val="00A15157"/>
    <w:rsid w:val="00A27904"/>
    <w:rsid w:val="00A44931"/>
    <w:rsid w:val="00A44F41"/>
    <w:rsid w:val="00A53194"/>
    <w:rsid w:val="00A73D0C"/>
    <w:rsid w:val="00A763CD"/>
    <w:rsid w:val="00A77A70"/>
    <w:rsid w:val="00A824DE"/>
    <w:rsid w:val="00A82A3C"/>
    <w:rsid w:val="00A84143"/>
    <w:rsid w:val="00A84AE3"/>
    <w:rsid w:val="00A93FE8"/>
    <w:rsid w:val="00AB3DC6"/>
    <w:rsid w:val="00AC2A39"/>
    <w:rsid w:val="00AE6413"/>
    <w:rsid w:val="00AF4875"/>
    <w:rsid w:val="00AF67D1"/>
    <w:rsid w:val="00B01067"/>
    <w:rsid w:val="00B0570A"/>
    <w:rsid w:val="00B12B82"/>
    <w:rsid w:val="00B1373C"/>
    <w:rsid w:val="00B255FB"/>
    <w:rsid w:val="00B44B4C"/>
    <w:rsid w:val="00B54772"/>
    <w:rsid w:val="00B63D7C"/>
    <w:rsid w:val="00B6505A"/>
    <w:rsid w:val="00B73C45"/>
    <w:rsid w:val="00B821AA"/>
    <w:rsid w:val="00B96DA0"/>
    <w:rsid w:val="00BB1E13"/>
    <w:rsid w:val="00BB3640"/>
    <w:rsid w:val="00BB633A"/>
    <w:rsid w:val="00BD0B73"/>
    <w:rsid w:val="00BD7A92"/>
    <w:rsid w:val="00BE68AA"/>
    <w:rsid w:val="00BF1C1F"/>
    <w:rsid w:val="00C04013"/>
    <w:rsid w:val="00C14534"/>
    <w:rsid w:val="00C2093A"/>
    <w:rsid w:val="00C37681"/>
    <w:rsid w:val="00C37748"/>
    <w:rsid w:val="00C43417"/>
    <w:rsid w:val="00C44099"/>
    <w:rsid w:val="00C639D7"/>
    <w:rsid w:val="00C87B42"/>
    <w:rsid w:val="00C95A7A"/>
    <w:rsid w:val="00CA768E"/>
    <w:rsid w:val="00CB2E48"/>
    <w:rsid w:val="00CB77CA"/>
    <w:rsid w:val="00CF7150"/>
    <w:rsid w:val="00D00DC4"/>
    <w:rsid w:val="00D10BE7"/>
    <w:rsid w:val="00D235B6"/>
    <w:rsid w:val="00D2697D"/>
    <w:rsid w:val="00D269FE"/>
    <w:rsid w:val="00D33F53"/>
    <w:rsid w:val="00D37629"/>
    <w:rsid w:val="00D438EF"/>
    <w:rsid w:val="00D506C8"/>
    <w:rsid w:val="00D52DFB"/>
    <w:rsid w:val="00D54862"/>
    <w:rsid w:val="00D70CCE"/>
    <w:rsid w:val="00D70ED0"/>
    <w:rsid w:val="00D74A98"/>
    <w:rsid w:val="00D75AFE"/>
    <w:rsid w:val="00D765EA"/>
    <w:rsid w:val="00D82953"/>
    <w:rsid w:val="00DA7CDA"/>
    <w:rsid w:val="00DB23E3"/>
    <w:rsid w:val="00DC040A"/>
    <w:rsid w:val="00DC52B8"/>
    <w:rsid w:val="00DD61D6"/>
    <w:rsid w:val="00DE160F"/>
    <w:rsid w:val="00DF6499"/>
    <w:rsid w:val="00E03405"/>
    <w:rsid w:val="00E15965"/>
    <w:rsid w:val="00E31205"/>
    <w:rsid w:val="00E34D60"/>
    <w:rsid w:val="00E53002"/>
    <w:rsid w:val="00E56F22"/>
    <w:rsid w:val="00E572A7"/>
    <w:rsid w:val="00E5789A"/>
    <w:rsid w:val="00E752F9"/>
    <w:rsid w:val="00E824F0"/>
    <w:rsid w:val="00E85B34"/>
    <w:rsid w:val="00E861BE"/>
    <w:rsid w:val="00E86A2B"/>
    <w:rsid w:val="00E875BD"/>
    <w:rsid w:val="00E937E6"/>
    <w:rsid w:val="00E94038"/>
    <w:rsid w:val="00EA3BCD"/>
    <w:rsid w:val="00EA5A5E"/>
    <w:rsid w:val="00EB225E"/>
    <w:rsid w:val="00EB44E1"/>
    <w:rsid w:val="00EC0CF7"/>
    <w:rsid w:val="00EC3502"/>
    <w:rsid w:val="00EC4114"/>
    <w:rsid w:val="00ED4C10"/>
    <w:rsid w:val="00ED5F0F"/>
    <w:rsid w:val="00EE2D49"/>
    <w:rsid w:val="00EF34E0"/>
    <w:rsid w:val="00F07393"/>
    <w:rsid w:val="00F07520"/>
    <w:rsid w:val="00F102D5"/>
    <w:rsid w:val="00F1367B"/>
    <w:rsid w:val="00F201B3"/>
    <w:rsid w:val="00F246B6"/>
    <w:rsid w:val="00F32C23"/>
    <w:rsid w:val="00F32ED6"/>
    <w:rsid w:val="00F35AD4"/>
    <w:rsid w:val="00F5346B"/>
    <w:rsid w:val="00F615D3"/>
    <w:rsid w:val="00F67FED"/>
    <w:rsid w:val="00F72E71"/>
    <w:rsid w:val="00FA3EC7"/>
    <w:rsid w:val="00FB0449"/>
    <w:rsid w:val="00FB1B2B"/>
    <w:rsid w:val="00FB3483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2017-08-04T09:17:00Z</dcterms:created>
  <dcterms:modified xsi:type="dcterms:W3CDTF">2017-08-04T09:18:00Z</dcterms:modified>
</cp:coreProperties>
</file>