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604E" w:rsidRPr="00E5604E" w:rsidRDefault="00E5604E" w:rsidP="00E5604E">
      <w:pPr>
        <w:adjustRightInd w:val="0"/>
        <w:snapToGrid w:val="0"/>
        <w:spacing w:line="480" w:lineRule="auto"/>
        <w:jc w:val="center"/>
        <w:rPr>
          <w:rFonts w:ascii="黑体" w:eastAsia="黑体" w:hAnsi="黑体" w:hint="eastAsia"/>
          <w:w w:val="90"/>
          <w:sz w:val="28"/>
          <w:szCs w:val="28"/>
        </w:rPr>
      </w:pPr>
      <w:r w:rsidRPr="00E5604E">
        <w:rPr>
          <w:rFonts w:ascii="黑体" w:eastAsia="黑体" w:hAnsi="黑体" w:hint="eastAsia"/>
          <w:w w:val="90"/>
          <w:sz w:val="28"/>
          <w:szCs w:val="28"/>
        </w:rPr>
        <w:t>湖南安全技术职业学院安全技术中心（湖南竭诚安全生产技术服务有限公司）</w:t>
      </w:r>
    </w:p>
    <w:p w:rsidR="00E5604E" w:rsidRDefault="009A0BB2" w:rsidP="00C8026A">
      <w:pPr>
        <w:jc w:val="center"/>
        <w:rPr>
          <w:rFonts w:ascii="黑体" w:eastAsia="黑体" w:hint="eastAsia"/>
          <w:sz w:val="44"/>
          <w:szCs w:val="44"/>
        </w:rPr>
      </w:pPr>
      <w:r w:rsidRPr="003C7317">
        <w:rPr>
          <w:rFonts w:ascii="黑体" w:eastAsia="黑体" w:hint="eastAsia"/>
          <w:sz w:val="44"/>
          <w:szCs w:val="44"/>
        </w:rPr>
        <w:t>2015年湖南省职业卫生技术服务机构专业技术人员培训考核方案</w:t>
      </w:r>
    </w:p>
    <w:p w:rsidR="00E5604E" w:rsidRDefault="00E5604E" w:rsidP="00E5604E">
      <w:pPr>
        <w:ind w:firstLineChars="200" w:firstLine="560"/>
        <w:jc w:val="left"/>
        <w:rPr>
          <w:rFonts w:ascii="宋体" w:hAnsi="宋体" w:cs="仿宋" w:hint="eastAsia"/>
          <w:sz w:val="28"/>
          <w:szCs w:val="28"/>
        </w:rPr>
      </w:pPr>
    </w:p>
    <w:p w:rsidR="009A0BB2" w:rsidRPr="00E5604E" w:rsidRDefault="009A0BB2" w:rsidP="00E5604E">
      <w:pPr>
        <w:ind w:firstLineChars="200" w:firstLine="560"/>
        <w:jc w:val="left"/>
        <w:rPr>
          <w:rFonts w:ascii="黑体" w:eastAsia="黑体"/>
          <w:sz w:val="44"/>
          <w:szCs w:val="44"/>
        </w:rPr>
      </w:pPr>
      <w:r w:rsidRPr="003C7317">
        <w:rPr>
          <w:rFonts w:ascii="宋体" w:hAnsi="宋体" w:cs="仿宋" w:hint="eastAsia"/>
          <w:sz w:val="28"/>
          <w:szCs w:val="28"/>
        </w:rPr>
        <w:t>为进一步提高我省职业卫生技术服务机构专业技术人员的专业知识水平及业务能力，根据《职业卫生技术服务机构监督管理暂行办法》（国家安全生产监督管理总局令第50号）及《职业卫生技术服务机构专业技术人员培训考核办法》（安健函〔2012〕76号），于2015年</w:t>
      </w:r>
      <w:r w:rsidRPr="003C7317">
        <w:rPr>
          <w:rFonts w:ascii="宋体" w:hAnsi="宋体" w:cs="仿宋" w:hint="eastAsia"/>
          <w:sz w:val="28"/>
          <w:szCs w:val="28"/>
          <w:u w:val="single"/>
        </w:rPr>
        <w:t>5-6</w:t>
      </w:r>
      <w:r w:rsidRPr="003C7317">
        <w:rPr>
          <w:rFonts w:ascii="宋体" w:hAnsi="宋体" w:cs="仿宋" w:hint="eastAsia"/>
          <w:sz w:val="28"/>
          <w:szCs w:val="28"/>
        </w:rPr>
        <w:t>月，举办</w:t>
      </w:r>
      <w:r w:rsidRPr="003C7317">
        <w:rPr>
          <w:rFonts w:ascii="宋体" w:hAnsi="宋体" w:cs="仿宋" w:hint="eastAsia"/>
          <w:sz w:val="28"/>
          <w:szCs w:val="28"/>
          <w:u w:val="single"/>
        </w:rPr>
        <w:t>2</w:t>
      </w:r>
      <w:r w:rsidRPr="003C7317">
        <w:rPr>
          <w:rFonts w:ascii="宋体" w:hAnsi="宋体" w:cs="仿宋" w:hint="eastAsia"/>
          <w:sz w:val="28"/>
          <w:szCs w:val="28"/>
        </w:rPr>
        <w:t>期湖南省职业卫生技术服务机构专业技术人员</w:t>
      </w:r>
      <w:r>
        <w:rPr>
          <w:rFonts w:ascii="宋体" w:hAnsi="宋体" w:cs="仿宋" w:hint="eastAsia"/>
          <w:sz w:val="28"/>
          <w:szCs w:val="28"/>
        </w:rPr>
        <w:t>初次</w:t>
      </w:r>
      <w:r w:rsidRPr="003C7317">
        <w:rPr>
          <w:rFonts w:ascii="宋体" w:hAnsi="宋体" w:cs="仿宋" w:hint="eastAsia"/>
          <w:sz w:val="28"/>
          <w:szCs w:val="28"/>
        </w:rPr>
        <w:t>培训班和</w:t>
      </w:r>
      <w:r w:rsidRPr="003C7317">
        <w:rPr>
          <w:rFonts w:ascii="宋体" w:hAnsi="宋体" w:cs="仿宋" w:hint="eastAsia"/>
          <w:sz w:val="28"/>
          <w:szCs w:val="28"/>
          <w:u w:val="single"/>
        </w:rPr>
        <w:t>2</w:t>
      </w:r>
      <w:r w:rsidRPr="003C7317">
        <w:rPr>
          <w:rFonts w:ascii="宋体" w:hAnsi="宋体" w:cs="仿宋" w:hint="eastAsia"/>
          <w:sz w:val="28"/>
          <w:szCs w:val="28"/>
        </w:rPr>
        <w:t>期湖南省职业卫生技术服务机构专业技术人员</w:t>
      </w:r>
      <w:r>
        <w:rPr>
          <w:rFonts w:ascii="宋体" w:hAnsi="宋体" w:cs="仿宋" w:hint="eastAsia"/>
          <w:sz w:val="28"/>
          <w:szCs w:val="28"/>
        </w:rPr>
        <w:t>复</w:t>
      </w:r>
      <w:r w:rsidRPr="003C7317">
        <w:rPr>
          <w:rFonts w:ascii="宋体" w:hAnsi="宋体" w:cs="仿宋" w:hint="eastAsia"/>
          <w:sz w:val="28"/>
          <w:szCs w:val="28"/>
        </w:rPr>
        <w:t>训班。现制定以下培训考核方案：</w:t>
      </w:r>
    </w:p>
    <w:p w:rsidR="009A0BB2" w:rsidRPr="003C7317" w:rsidRDefault="009A0BB2" w:rsidP="009A0BB2">
      <w:pPr>
        <w:spacing w:line="360" w:lineRule="auto"/>
        <w:ind w:firstLineChars="200" w:firstLine="562"/>
        <w:outlineLvl w:val="0"/>
        <w:rPr>
          <w:rFonts w:ascii="宋体" w:hAnsi="宋体" w:cs="宋体"/>
          <w:b/>
          <w:sz w:val="28"/>
          <w:szCs w:val="28"/>
        </w:rPr>
      </w:pPr>
      <w:r w:rsidRPr="003C7317">
        <w:rPr>
          <w:rFonts w:ascii="宋体" w:hAnsi="宋体" w:cs="宋体" w:hint="eastAsia"/>
          <w:b/>
          <w:sz w:val="28"/>
          <w:szCs w:val="28"/>
        </w:rPr>
        <w:t>一、培训考核类别</w:t>
      </w:r>
    </w:p>
    <w:p w:rsidR="009A0BB2" w:rsidRPr="003C7317" w:rsidRDefault="009A0BB2" w:rsidP="00E5604E">
      <w:pPr>
        <w:spacing w:line="360" w:lineRule="auto"/>
        <w:ind w:firstLineChars="200" w:firstLine="560"/>
        <w:rPr>
          <w:rFonts w:ascii="宋体" w:hAnsi="宋体" w:cs="宋体"/>
          <w:sz w:val="28"/>
          <w:szCs w:val="28"/>
        </w:rPr>
      </w:pPr>
      <w:r w:rsidRPr="003C7317">
        <w:rPr>
          <w:rFonts w:ascii="宋体" w:hAnsi="宋体" w:cs="宋体" w:hint="eastAsia"/>
          <w:sz w:val="28"/>
          <w:szCs w:val="28"/>
        </w:rPr>
        <w:t>职业卫生评价与检测（分为评价方向和检测方向）。</w:t>
      </w:r>
    </w:p>
    <w:p w:rsidR="009A0BB2" w:rsidRPr="003C7317" w:rsidRDefault="009A0BB2" w:rsidP="009A0BB2">
      <w:pPr>
        <w:spacing w:line="360" w:lineRule="auto"/>
        <w:ind w:firstLineChars="200" w:firstLine="562"/>
        <w:rPr>
          <w:rFonts w:ascii="宋体" w:hAnsi="宋体" w:cs="宋体"/>
          <w:b/>
          <w:sz w:val="28"/>
          <w:szCs w:val="28"/>
        </w:rPr>
      </w:pPr>
      <w:r w:rsidRPr="003C7317">
        <w:rPr>
          <w:rFonts w:ascii="宋体" w:hAnsi="宋体" w:cs="宋体" w:hint="eastAsia"/>
          <w:b/>
          <w:sz w:val="28"/>
          <w:szCs w:val="28"/>
        </w:rPr>
        <w:t>二、培训考核对象</w:t>
      </w:r>
    </w:p>
    <w:p w:rsidR="009A0BB2" w:rsidRPr="003C7317" w:rsidRDefault="009A0BB2" w:rsidP="009A0BB2">
      <w:pPr>
        <w:spacing w:line="360" w:lineRule="auto"/>
        <w:ind w:firstLineChars="200" w:firstLine="560"/>
        <w:rPr>
          <w:rFonts w:ascii="宋体" w:hAnsi="宋体" w:cs="宋体"/>
          <w:sz w:val="28"/>
          <w:szCs w:val="28"/>
        </w:rPr>
      </w:pPr>
      <w:r w:rsidRPr="003C7317">
        <w:rPr>
          <w:rFonts w:ascii="宋体" w:hAnsi="宋体" w:cs="宋体" w:hint="eastAsia"/>
          <w:sz w:val="28"/>
          <w:szCs w:val="28"/>
        </w:rPr>
        <w:t>（一）初次培训</w:t>
      </w:r>
    </w:p>
    <w:p w:rsidR="009A0BB2" w:rsidRPr="003C7317" w:rsidRDefault="009A0BB2" w:rsidP="009A0BB2">
      <w:pPr>
        <w:spacing w:line="360" w:lineRule="auto"/>
        <w:ind w:firstLineChars="200" w:firstLine="560"/>
        <w:rPr>
          <w:rFonts w:ascii="宋体" w:hAnsi="宋体" w:cs="宋体"/>
          <w:sz w:val="28"/>
          <w:szCs w:val="28"/>
        </w:rPr>
      </w:pPr>
      <w:r w:rsidRPr="003C7317">
        <w:rPr>
          <w:rFonts w:ascii="宋体" w:hAnsi="宋体" w:cs="宋体" w:hint="eastAsia"/>
          <w:sz w:val="28"/>
          <w:szCs w:val="28"/>
        </w:rPr>
        <w:t>拟申请职业卫生技术服务乙级和丙级资质的机构中专职从事职业卫生评价与检测的专业技术人员（不含放射防护评价与检测，下同）；现有乙级和丙级职业卫生技术服务机构中新增的拟专职从事职业卫生评价与检测的专业技术人员；</w:t>
      </w:r>
    </w:p>
    <w:p w:rsidR="009A0BB2" w:rsidRPr="003C7317" w:rsidRDefault="009A0BB2" w:rsidP="009A0BB2">
      <w:pPr>
        <w:spacing w:line="360" w:lineRule="auto"/>
        <w:ind w:firstLineChars="200" w:firstLine="560"/>
        <w:rPr>
          <w:rFonts w:ascii="宋体" w:hAnsi="宋体" w:cs="宋体"/>
          <w:sz w:val="28"/>
          <w:szCs w:val="28"/>
        </w:rPr>
      </w:pPr>
      <w:r w:rsidRPr="003C7317">
        <w:rPr>
          <w:rFonts w:ascii="宋体" w:hAnsi="宋体" w:cs="宋体" w:hint="eastAsia"/>
          <w:sz w:val="28"/>
          <w:szCs w:val="28"/>
        </w:rPr>
        <w:t>（二）复训</w:t>
      </w:r>
    </w:p>
    <w:p w:rsidR="009A0BB2" w:rsidRPr="003C7317" w:rsidRDefault="009A0BB2" w:rsidP="00E5604E">
      <w:pPr>
        <w:spacing w:line="360" w:lineRule="auto"/>
        <w:ind w:firstLineChars="200" w:firstLine="560"/>
        <w:rPr>
          <w:rFonts w:ascii="宋体" w:hAnsi="宋体" w:cs="宋体"/>
          <w:sz w:val="28"/>
          <w:szCs w:val="28"/>
        </w:rPr>
      </w:pPr>
      <w:r w:rsidRPr="003C7317">
        <w:rPr>
          <w:rFonts w:ascii="宋体" w:hAnsi="宋体" w:cs="宋体" w:hint="eastAsia"/>
          <w:sz w:val="28"/>
          <w:szCs w:val="28"/>
        </w:rPr>
        <w:t>已持有培训证书但证书已过有效期的专业技术人员。</w:t>
      </w:r>
    </w:p>
    <w:p w:rsidR="009A0BB2" w:rsidRPr="003C7317" w:rsidRDefault="009A0BB2" w:rsidP="009A0BB2">
      <w:pPr>
        <w:spacing w:line="360" w:lineRule="auto"/>
        <w:ind w:firstLineChars="200" w:firstLine="562"/>
        <w:rPr>
          <w:rFonts w:ascii="宋体" w:hAnsi="宋体" w:cs="宋体"/>
          <w:b/>
          <w:sz w:val="28"/>
          <w:szCs w:val="28"/>
        </w:rPr>
      </w:pPr>
      <w:r w:rsidRPr="003C7317">
        <w:rPr>
          <w:rFonts w:ascii="宋体" w:hAnsi="宋体" w:cs="宋体" w:hint="eastAsia"/>
          <w:b/>
          <w:sz w:val="28"/>
          <w:szCs w:val="28"/>
        </w:rPr>
        <w:t>三、报名要求</w:t>
      </w:r>
    </w:p>
    <w:p w:rsidR="009A0BB2" w:rsidRPr="003C7317" w:rsidRDefault="009A0BB2" w:rsidP="009A0BB2">
      <w:pPr>
        <w:spacing w:line="360" w:lineRule="auto"/>
        <w:ind w:firstLineChars="200" w:firstLine="560"/>
        <w:rPr>
          <w:rFonts w:ascii="宋体" w:hAnsi="宋体" w:cs="宋体"/>
          <w:sz w:val="28"/>
          <w:szCs w:val="28"/>
        </w:rPr>
      </w:pPr>
      <w:r w:rsidRPr="003C7317">
        <w:rPr>
          <w:rFonts w:ascii="宋体" w:hAnsi="宋体" w:cs="宋体" w:hint="eastAsia"/>
          <w:sz w:val="28"/>
          <w:szCs w:val="28"/>
        </w:rPr>
        <w:lastRenderedPageBreak/>
        <w:t>报名参加培训的人员，需满足以下条件之一：</w:t>
      </w:r>
    </w:p>
    <w:p w:rsidR="009A0BB2" w:rsidRPr="003C7317" w:rsidRDefault="009A0BB2" w:rsidP="009A0BB2">
      <w:pPr>
        <w:spacing w:line="360" w:lineRule="auto"/>
        <w:ind w:firstLineChars="200" w:firstLine="560"/>
        <w:rPr>
          <w:rFonts w:ascii="宋体" w:hAnsi="宋体" w:cs="宋体"/>
          <w:sz w:val="28"/>
          <w:szCs w:val="28"/>
        </w:rPr>
      </w:pPr>
      <w:r w:rsidRPr="003C7317">
        <w:rPr>
          <w:rFonts w:ascii="宋体" w:hAnsi="宋体" w:cs="宋体" w:hint="eastAsia"/>
          <w:sz w:val="28"/>
          <w:szCs w:val="28"/>
        </w:rPr>
        <w:t>（</w:t>
      </w:r>
      <w:r>
        <w:rPr>
          <w:rFonts w:ascii="宋体" w:hAnsi="宋体" w:cs="宋体" w:hint="eastAsia"/>
          <w:sz w:val="28"/>
          <w:szCs w:val="28"/>
        </w:rPr>
        <w:t>一</w:t>
      </w:r>
      <w:r w:rsidRPr="003C7317">
        <w:rPr>
          <w:rFonts w:ascii="宋体" w:hAnsi="宋体" w:cs="宋体" w:hint="eastAsia"/>
          <w:sz w:val="28"/>
          <w:szCs w:val="28"/>
        </w:rPr>
        <w:t>）取得职业卫生相关专业大学专科学历，且从事职业卫生相关工作满2年；或取得其他专业大学专科学历，且从事职业卫生相关工作满3年。</w:t>
      </w:r>
    </w:p>
    <w:p w:rsidR="009A0BB2" w:rsidRPr="003C7317" w:rsidRDefault="009A0BB2" w:rsidP="009A0BB2">
      <w:pPr>
        <w:spacing w:line="360" w:lineRule="auto"/>
        <w:ind w:firstLineChars="200" w:firstLine="560"/>
        <w:rPr>
          <w:rFonts w:ascii="宋体" w:hAnsi="宋体" w:cs="宋体"/>
          <w:sz w:val="28"/>
          <w:szCs w:val="28"/>
        </w:rPr>
      </w:pPr>
      <w:r w:rsidRPr="003C7317">
        <w:rPr>
          <w:rFonts w:ascii="宋体" w:hAnsi="宋体" w:cs="宋体" w:hint="eastAsia"/>
          <w:sz w:val="28"/>
          <w:szCs w:val="28"/>
        </w:rPr>
        <w:t>（</w:t>
      </w:r>
      <w:r>
        <w:rPr>
          <w:rFonts w:ascii="宋体" w:hAnsi="宋体" w:cs="宋体" w:hint="eastAsia"/>
          <w:sz w:val="28"/>
          <w:szCs w:val="28"/>
        </w:rPr>
        <w:t>二</w:t>
      </w:r>
      <w:r w:rsidRPr="003C7317">
        <w:rPr>
          <w:rFonts w:ascii="宋体" w:hAnsi="宋体" w:cs="宋体" w:hint="eastAsia"/>
          <w:sz w:val="28"/>
          <w:szCs w:val="28"/>
        </w:rPr>
        <w:t>）取得职业卫相关专业大学本科学历，且从事职业卫生相关工作满1年；或取得其他专业大学本科学历，且从事职业卫生相关工作满2年。</w:t>
      </w:r>
    </w:p>
    <w:p w:rsidR="009A0BB2" w:rsidRPr="003C7317" w:rsidRDefault="009A0BB2" w:rsidP="009A0BB2">
      <w:pPr>
        <w:spacing w:line="360" w:lineRule="auto"/>
        <w:ind w:firstLineChars="200" w:firstLine="560"/>
        <w:rPr>
          <w:rFonts w:ascii="宋体" w:hAnsi="宋体" w:cs="宋体"/>
          <w:sz w:val="28"/>
          <w:szCs w:val="28"/>
        </w:rPr>
      </w:pPr>
      <w:r w:rsidRPr="003C7317">
        <w:rPr>
          <w:rFonts w:ascii="宋体" w:hAnsi="宋体" w:cs="宋体" w:hint="eastAsia"/>
          <w:sz w:val="28"/>
          <w:szCs w:val="28"/>
        </w:rPr>
        <w:t>（</w:t>
      </w:r>
      <w:r>
        <w:rPr>
          <w:rFonts w:ascii="宋体" w:hAnsi="宋体" w:cs="宋体" w:hint="eastAsia"/>
          <w:sz w:val="28"/>
          <w:szCs w:val="28"/>
        </w:rPr>
        <w:t>三</w:t>
      </w:r>
      <w:r w:rsidRPr="003C7317">
        <w:rPr>
          <w:rFonts w:ascii="宋体" w:hAnsi="宋体" w:cs="宋体" w:hint="eastAsia"/>
          <w:sz w:val="28"/>
          <w:szCs w:val="28"/>
        </w:rPr>
        <w:t>）取得职业卫生相关专业研究生以上学历；或取得其他专业研究生以上学历，且从事职业卫生相关工作满1年。</w:t>
      </w:r>
    </w:p>
    <w:p w:rsidR="009A0BB2" w:rsidRPr="003C7317" w:rsidRDefault="009A0BB2" w:rsidP="009A0BB2">
      <w:pPr>
        <w:spacing w:line="360" w:lineRule="auto"/>
        <w:ind w:firstLineChars="200" w:firstLine="560"/>
        <w:rPr>
          <w:rFonts w:ascii="宋体" w:hAnsi="宋体" w:cs="宋体"/>
          <w:sz w:val="28"/>
          <w:szCs w:val="28"/>
        </w:rPr>
      </w:pPr>
      <w:r w:rsidRPr="003C7317">
        <w:rPr>
          <w:rFonts w:ascii="宋体" w:hAnsi="宋体" w:cs="宋体" w:hint="eastAsia"/>
          <w:sz w:val="28"/>
          <w:szCs w:val="28"/>
        </w:rPr>
        <w:t>（</w:t>
      </w:r>
      <w:r>
        <w:rPr>
          <w:rFonts w:ascii="宋体" w:hAnsi="宋体" w:cs="宋体" w:hint="eastAsia"/>
          <w:sz w:val="28"/>
          <w:szCs w:val="28"/>
        </w:rPr>
        <w:t>四</w:t>
      </w:r>
      <w:r w:rsidRPr="003C7317">
        <w:rPr>
          <w:rFonts w:ascii="宋体" w:hAnsi="宋体" w:cs="宋体" w:hint="eastAsia"/>
          <w:sz w:val="28"/>
          <w:szCs w:val="28"/>
        </w:rPr>
        <w:t>）取得中级以上技术职称，且从事职业卫生相关工作满1年。</w:t>
      </w:r>
    </w:p>
    <w:p w:rsidR="009A0BB2" w:rsidRPr="003C7317" w:rsidRDefault="009A0BB2" w:rsidP="00E5604E">
      <w:pPr>
        <w:spacing w:line="360" w:lineRule="auto"/>
        <w:ind w:firstLineChars="200" w:firstLine="560"/>
        <w:rPr>
          <w:rFonts w:ascii="宋体" w:hAnsi="宋体" w:cs="宋体"/>
          <w:sz w:val="28"/>
          <w:szCs w:val="28"/>
        </w:rPr>
      </w:pPr>
      <w:r w:rsidRPr="003C7317">
        <w:rPr>
          <w:rFonts w:ascii="宋体" w:hAnsi="宋体" w:cs="宋体" w:hint="eastAsia"/>
          <w:sz w:val="28"/>
          <w:szCs w:val="28"/>
        </w:rPr>
        <w:t>（</w:t>
      </w:r>
      <w:r>
        <w:rPr>
          <w:rFonts w:ascii="宋体" w:hAnsi="宋体" w:cs="宋体" w:hint="eastAsia"/>
          <w:sz w:val="28"/>
          <w:szCs w:val="28"/>
        </w:rPr>
        <w:t>五</w:t>
      </w:r>
      <w:r w:rsidRPr="003C7317">
        <w:rPr>
          <w:rFonts w:ascii="宋体" w:hAnsi="宋体" w:cs="宋体" w:hint="eastAsia"/>
          <w:sz w:val="28"/>
          <w:szCs w:val="28"/>
        </w:rPr>
        <w:t>）已持有培训证书但证书已过有效期的人员。</w:t>
      </w:r>
    </w:p>
    <w:p w:rsidR="009A0BB2" w:rsidRPr="003C7317" w:rsidRDefault="009A0BB2" w:rsidP="009A0BB2">
      <w:pPr>
        <w:spacing w:line="360" w:lineRule="auto"/>
        <w:ind w:firstLineChars="200" w:firstLine="562"/>
        <w:rPr>
          <w:rFonts w:ascii="宋体" w:hAnsi="宋体" w:cs="宋体"/>
          <w:b/>
          <w:sz w:val="28"/>
          <w:szCs w:val="28"/>
        </w:rPr>
      </w:pPr>
      <w:r w:rsidRPr="003C7317">
        <w:rPr>
          <w:rFonts w:ascii="宋体" w:hAnsi="宋体" w:cs="宋体" w:hint="eastAsia"/>
          <w:b/>
          <w:sz w:val="28"/>
          <w:szCs w:val="28"/>
        </w:rPr>
        <w:t>四、培训考核方式</w:t>
      </w:r>
    </w:p>
    <w:p w:rsidR="009A0BB2" w:rsidRPr="003C7317" w:rsidRDefault="009A0BB2" w:rsidP="009A0BB2">
      <w:pPr>
        <w:spacing w:line="360" w:lineRule="auto"/>
        <w:ind w:firstLine="570"/>
        <w:rPr>
          <w:rFonts w:ascii="宋体" w:hAnsi="宋体" w:cs="宋体"/>
          <w:sz w:val="28"/>
          <w:szCs w:val="28"/>
        </w:rPr>
      </w:pPr>
      <w:r w:rsidRPr="003C7317">
        <w:rPr>
          <w:rFonts w:ascii="宋体" w:hAnsi="宋体" w:cs="宋体" w:hint="eastAsia"/>
          <w:sz w:val="28"/>
          <w:szCs w:val="28"/>
        </w:rPr>
        <w:t>专业技术人员培训采取统一培训教材、专家统一授课的培训形式，</w:t>
      </w:r>
      <w:r>
        <w:rPr>
          <w:rFonts w:ascii="宋体" w:hAnsi="宋体" w:cs="宋体" w:hint="eastAsia"/>
          <w:sz w:val="28"/>
          <w:szCs w:val="28"/>
        </w:rPr>
        <w:t>初次培训</w:t>
      </w:r>
      <w:r w:rsidRPr="003C7317">
        <w:rPr>
          <w:rFonts w:ascii="宋体" w:hAnsi="宋体" w:cs="宋体" w:hint="eastAsia"/>
          <w:sz w:val="28"/>
          <w:szCs w:val="28"/>
        </w:rPr>
        <w:t>每期培训40学时（60分钟为1学时），</w:t>
      </w:r>
      <w:r>
        <w:rPr>
          <w:rFonts w:ascii="宋体" w:hAnsi="宋体" w:cs="宋体" w:hint="eastAsia"/>
          <w:sz w:val="28"/>
          <w:szCs w:val="28"/>
        </w:rPr>
        <w:t>复训</w:t>
      </w:r>
      <w:r w:rsidRPr="003C7317">
        <w:rPr>
          <w:rFonts w:ascii="宋体" w:hAnsi="宋体" w:cs="宋体" w:hint="eastAsia"/>
          <w:sz w:val="28"/>
          <w:szCs w:val="28"/>
        </w:rPr>
        <w:t>每期培训</w:t>
      </w:r>
      <w:r>
        <w:rPr>
          <w:rFonts w:ascii="宋体" w:hAnsi="宋体" w:cs="宋体" w:hint="eastAsia"/>
          <w:sz w:val="28"/>
          <w:szCs w:val="28"/>
        </w:rPr>
        <w:t>24</w:t>
      </w:r>
      <w:r w:rsidRPr="003C7317">
        <w:rPr>
          <w:rFonts w:ascii="宋体" w:hAnsi="宋体" w:cs="宋体" w:hint="eastAsia"/>
          <w:sz w:val="28"/>
          <w:szCs w:val="28"/>
        </w:rPr>
        <w:t>学时（60分钟为1学时）。</w:t>
      </w:r>
    </w:p>
    <w:p w:rsidR="009A0BB2" w:rsidRPr="003C7317" w:rsidRDefault="009A0BB2" w:rsidP="009A0BB2">
      <w:pPr>
        <w:spacing w:line="360" w:lineRule="auto"/>
        <w:ind w:firstLine="570"/>
        <w:rPr>
          <w:rFonts w:ascii="宋体" w:hAnsi="宋体" w:cs="宋体"/>
          <w:sz w:val="28"/>
          <w:szCs w:val="28"/>
        </w:rPr>
      </w:pPr>
      <w:r w:rsidRPr="003C7317">
        <w:rPr>
          <w:rFonts w:ascii="宋体" w:hAnsi="宋体" w:cs="宋体" w:hint="eastAsia"/>
          <w:sz w:val="28"/>
          <w:szCs w:val="28"/>
        </w:rPr>
        <w:t>培训结束后，立即组织考核。专业技术人员考核采取统一考试大纲、统一考试题库的考核制度。采用闭卷、笔试的考核形式。考试试卷实行百分制，60分为合格。</w:t>
      </w:r>
    </w:p>
    <w:p w:rsidR="009A0BB2" w:rsidRPr="003C7317" w:rsidRDefault="009A0BB2" w:rsidP="00E5604E">
      <w:pPr>
        <w:spacing w:line="360" w:lineRule="auto"/>
        <w:ind w:firstLine="570"/>
        <w:rPr>
          <w:rFonts w:ascii="宋体" w:hAnsi="宋体" w:cs="宋体"/>
          <w:sz w:val="28"/>
          <w:szCs w:val="28"/>
        </w:rPr>
      </w:pPr>
      <w:r w:rsidRPr="003C7317">
        <w:rPr>
          <w:rFonts w:ascii="宋体" w:hAnsi="宋体" w:cs="宋体" w:hint="eastAsia"/>
          <w:sz w:val="28"/>
          <w:szCs w:val="28"/>
        </w:rPr>
        <w:t>在培训考核试题题库中随机抽取编制2套试卷（分A卷、B卷），随机抽取一套试卷用于考试。</w:t>
      </w:r>
    </w:p>
    <w:p w:rsidR="009A0BB2" w:rsidRPr="003C7317" w:rsidRDefault="009A0BB2" w:rsidP="009A0BB2">
      <w:pPr>
        <w:spacing w:line="360" w:lineRule="auto"/>
        <w:ind w:firstLineChars="200" w:firstLine="562"/>
        <w:outlineLvl w:val="0"/>
        <w:rPr>
          <w:rFonts w:ascii="宋体" w:hAnsi="宋体" w:cs="宋体"/>
          <w:b/>
          <w:sz w:val="28"/>
          <w:szCs w:val="28"/>
        </w:rPr>
      </w:pPr>
      <w:r w:rsidRPr="003C7317">
        <w:rPr>
          <w:rFonts w:ascii="宋体" w:hAnsi="宋体" w:cs="宋体" w:hint="eastAsia"/>
          <w:b/>
          <w:sz w:val="28"/>
          <w:szCs w:val="28"/>
        </w:rPr>
        <w:t>五、培训考核的时间、形式</w:t>
      </w:r>
    </w:p>
    <w:p w:rsidR="009A0BB2" w:rsidRPr="003C7317" w:rsidRDefault="009A0BB2" w:rsidP="009A0BB2">
      <w:pPr>
        <w:spacing w:line="360" w:lineRule="auto"/>
        <w:ind w:firstLine="570"/>
        <w:rPr>
          <w:rFonts w:ascii="宋体" w:hAnsi="宋体" w:cs="宋体"/>
          <w:sz w:val="28"/>
          <w:szCs w:val="28"/>
        </w:rPr>
      </w:pPr>
      <w:r w:rsidRPr="003C7317">
        <w:rPr>
          <w:rFonts w:ascii="宋体" w:hAnsi="宋体" w:cs="宋体" w:hint="eastAsia"/>
          <w:sz w:val="28"/>
          <w:szCs w:val="28"/>
        </w:rPr>
        <w:t>（</w:t>
      </w:r>
      <w:r>
        <w:rPr>
          <w:rFonts w:ascii="宋体" w:hAnsi="宋体" w:cs="宋体" w:hint="eastAsia"/>
          <w:sz w:val="28"/>
          <w:szCs w:val="28"/>
        </w:rPr>
        <w:t>一</w:t>
      </w:r>
      <w:r w:rsidRPr="003C7317">
        <w:rPr>
          <w:rFonts w:ascii="宋体" w:hAnsi="宋体" w:cs="宋体" w:hint="eastAsia"/>
          <w:sz w:val="28"/>
          <w:szCs w:val="28"/>
        </w:rPr>
        <w:t>）参加培训时间</w:t>
      </w:r>
    </w:p>
    <w:p w:rsidR="009A0BB2" w:rsidRPr="003C7317" w:rsidRDefault="009A0BB2" w:rsidP="009A0BB2">
      <w:pPr>
        <w:spacing w:line="360" w:lineRule="auto"/>
        <w:ind w:firstLine="570"/>
        <w:rPr>
          <w:rFonts w:ascii="宋体" w:hAnsi="宋体" w:cs="宋体"/>
          <w:sz w:val="28"/>
          <w:szCs w:val="28"/>
        </w:rPr>
      </w:pPr>
      <w:r w:rsidRPr="003C7317">
        <w:rPr>
          <w:rFonts w:ascii="宋体" w:hAnsi="宋体" w:cs="宋体" w:hint="eastAsia"/>
          <w:sz w:val="28"/>
          <w:szCs w:val="28"/>
        </w:rPr>
        <w:lastRenderedPageBreak/>
        <w:t>初次培训时间初定</w:t>
      </w:r>
      <w:r w:rsidRPr="003C7317">
        <w:rPr>
          <w:rFonts w:ascii="宋体" w:hAnsi="宋体" w:cs="宋体"/>
          <w:sz w:val="28"/>
          <w:szCs w:val="28"/>
        </w:rPr>
        <w:t>201</w:t>
      </w:r>
      <w:r w:rsidRPr="003C7317">
        <w:rPr>
          <w:rFonts w:ascii="宋体" w:hAnsi="宋体" w:cs="宋体" w:hint="eastAsia"/>
          <w:sz w:val="28"/>
          <w:szCs w:val="28"/>
        </w:rPr>
        <w:t>5</w:t>
      </w:r>
      <w:r w:rsidRPr="003C7317">
        <w:rPr>
          <w:rFonts w:ascii="宋体" w:hAnsi="宋体" w:cs="宋体"/>
          <w:sz w:val="28"/>
          <w:szCs w:val="28"/>
        </w:rPr>
        <w:t>年</w:t>
      </w:r>
      <w:r w:rsidRPr="003C7317">
        <w:rPr>
          <w:rFonts w:ascii="宋体" w:hAnsi="宋体" w:cs="宋体" w:hint="eastAsia"/>
          <w:sz w:val="28"/>
          <w:szCs w:val="28"/>
        </w:rPr>
        <w:t>5</w:t>
      </w:r>
      <w:r w:rsidRPr="003C7317">
        <w:rPr>
          <w:rFonts w:ascii="宋体" w:hAnsi="宋体" w:cs="宋体"/>
          <w:sz w:val="28"/>
          <w:szCs w:val="28"/>
        </w:rPr>
        <w:t>月</w:t>
      </w:r>
      <w:r w:rsidRPr="003C7317">
        <w:rPr>
          <w:rFonts w:ascii="宋体" w:hAnsi="宋体" w:cs="宋体" w:hint="eastAsia"/>
          <w:sz w:val="28"/>
          <w:szCs w:val="28"/>
        </w:rPr>
        <w:t>25日-29日，5月24日报到；复训时间初定</w:t>
      </w:r>
      <w:r w:rsidRPr="003C7317">
        <w:rPr>
          <w:rFonts w:ascii="宋体" w:hAnsi="宋体" w:cs="宋体"/>
          <w:sz w:val="28"/>
          <w:szCs w:val="28"/>
        </w:rPr>
        <w:t>201</w:t>
      </w:r>
      <w:r w:rsidRPr="003C7317">
        <w:rPr>
          <w:rFonts w:ascii="宋体" w:hAnsi="宋体" w:cs="宋体" w:hint="eastAsia"/>
          <w:sz w:val="28"/>
          <w:szCs w:val="28"/>
        </w:rPr>
        <w:t>5</w:t>
      </w:r>
      <w:r w:rsidRPr="003C7317">
        <w:rPr>
          <w:rFonts w:ascii="宋体" w:hAnsi="宋体" w:cs="宋体"/>
          <w:sz w:val="28"/>
          <w:szCs w:val="28"/>
        </w:rPr>
        <w:t>年</w:t>
      </w:r>
      <w:r w:rsidRPr="003C7317">
        <w:rPr>
          <w:rFonts w:ascii="宋体" w:hAnsi="宋体" w:cs="宋体" w:hint="eastAsia"/>
          <w:sz w:val="28"/>
          <w:szCs w:val="28"/>
        </w:rPr>
        <w:t>6</w:t>
      </w:r>
      <w:r w:rsidRPr="003C7317">
        <w:rPr>
          <w:rFonts w:ascii="宋体" w:hAnsi="宋体" w:cs="宋体"/>
          <w:sz w:val="28"/>
          <w:szCs w:val="28"/>
        </w:rPr>
        <w:t>月</w:t>
      </w:r>
      <w:r w:rsidRPr="003C7317">
        <w:rPr>
          <w:rFonts w:ascii="宋体" w:hAnsi="宋体" w:cs="宋体" w:hint="eastAsia"/>
          <w:sz w:val="28"/>
          <w:szCs w:val="28"/>
        </w:rPr>
        <w:t>3日-5日，6月2日报到。</w:t>
      </w:r>
    </w:p>
    <w:p w:rsidR="009A0BB2" w:rsidRPr="003C7317" w:rsidRDefault="009A0BB2" w:rsidP="009A0BB2">
      <w:pPr>
        <w:spacing w:line="360" w:lineRule="auto"/>
        <w:ind w:firstLine="570"/>
        <w:rPr>
          <w:rFonts w:ascii="宋体" w:hAnsi="宋体" w:cs="宋体"/>
          <w:sz w:val="28"/>
          <w:szCs w:val="28"/>
        </w:rPr>
      </w:pPr>
      <w:r w:rsidRPr="003C7317">
        <w:rPr>
          <w:rFonts w:ascii="宋体" w:hAnsi="宋体" w:cs="宋体" w:hint="eastAsia"/>
          <w:sz w:val="28"/>
          <w:szCs w:val="28"/>
        </w:rPr>
        <w:t>按照培训类别（评价方向和检测方向）分类组织，培训时间为5天</w:t>
      </w:r>
      <w:r>
        <w:rPr>
          <w:rFonts w:ascii="宋体" w:hAnsi="宋体" w:cs="宋体" w:hint="eastAsia"/>
          <w:sz w:val="28"/>
          <w:szCs w:val="28"/>
        </w:rPr>
        <w:t>、3天</w:t>
      </w:r>
      <w:r w:rsidRPr="003C7317">
        <w:rPr>
          <w:rFonts w:ascii="宋体" w:hAnsi="宋体" w:cs="宋体" w:hint="eastAsia"/>
          <w:sz w:val="28"/>
          <w:szCs w:val="28"/>
        </w:rPr>
        <w:t>。</w:t>
      </w:r>
    </w:p>
    <w:p w:rsidR="009A0BB2" w:rsidRPr="003C7317" w:rsidRDefault="009A0BB2" w:rsidP="009A0BB2">
      <w:pPr>
        <w:spacing w:line="360" w:lineRule="auto"/>
        <w:ind w:firstLineChars="200" w:firstLine="560"/>
        <w:rPr>
          <w:rFonts w:ascii="宋体" w:hAnsi="宋体" w:cs="宋体"/>
          <w:sz w:val="28"/>
          <w:szCs w:val="28"/>
        </w:rPr>
      </w:pPr>
      <w:r w:rsidRPr="003C7317">
        <w:rPr>
          <w:rFonts w:ascii="宋体" w:hAnsi="宋体" w:cs="宋体" w:hint="eastAsia"/>
          <w:sz w:val="28"/>
          <w:szCs w:val="28"/>
        </w:rPr>
        <w:t>（</w:t>
      </w:r>
      <w:r>
        <w:rPr>
          <w:rFonts w:ascii="宋体" w:hAnsi="宋体" w:cs="宋体" w:hint="eastAsia"/>
          <w:sz w:val="28"/>
          <w:szCs w:val="28"/>
        </w:rPr>
        <w:t>二</w:t>
      </w:r>
      <w:r w:rsidRPr="003C7317">
        <w:rPr>
          <w:rFonts w:ascii="宋体" w:hAnsi="宋体" w:cs="宋体" w:hint="eastAsia"/>
          <w:sz w:val="28"/>
          <w:szCs w:val="28"/>
        </w:rPr>
        <w:t>）开班方式</w:t>
      </w:r>
    </w:p>
    <w:p w:rsidR="009A0BB2" w:rsidRPr="003C7317" w:rsidRDefault="009A0BB2" w:rsidP="00E5604E">
      <w:pPr>
        <w:spacing w:line="360" w:lineRule="auto"/>
        <w:ind w:firstLineChars="200" w:firstLine="560"/>
        <w:rPr>
          <w:rFonts w:ascii="宋体" w:hAnsi="宋体" w:cs="宋体"/>
          <w:sz w:val="28"/>
          <w:szCs w:val="28"/>
        </w:rPr>
      </w:pPr>
      <w:r w:rsidRPr="003C7317">
        <w:rPr>
          <w:rFonts w:ascii="宋体" w:hAnsi="宋体" w:cs="宋体" w:hint="eastAsia"/>
          <w:sz w:val="28"/>
          <w:szCs w:val="28"/>
        </w:rPr>
        <w:t>检测方向和评价方向两个班同时开班。</w:t>
      </w:r>
    </w:p>
    <w:p w:rsidR="009A0BB2" w:rsidRPr="003C7317" w:rsidRDefault="009A0BB2" w:rsidP="009A0BB2">
      <w:pPr>
        <w:spacing w:line="360" w:lineRule="auto"/>
        <w:ind w:firstLineChars="200" w:firstLine="562"/>
        <w:outlineLvl w:val="0"/>
        <w:rPr>
          <w:rFonts w:ascii="宋体" w:hAnsi="宋体" w:cs="宋体"/>
          <w:b/>
          <w:sz w:val="28"/>
          <w:szCs w:val="28"/>
        </w:rPr>
      </w:pPr>
      <w:r w:rsidRPr="003C7317">
        <w:rPr>
          <w:rFonts w:ascii="宋体" w:hAnsi="宋体" w:cs="宋体" w:hint="eastAsia"/>
          <w:b/>
          <w:sz w:val="28"/>
          <w:szCs w:val="28"/>
        </w:rPr>
        <w:t>六、培训考核工作流程</w:t>
      </w:r>
    </w:p>
    <w:p w:rsidR="009A0BB2" w:rsidRPr="003C7317" w:rsidRDefault="009A0BB2" w:rsidP="009A0BB2">
      <w:pPr>
        <w:spacing w:line="360" w:lineRule="auto"/>
        <w:ind w:firstLine="570"/>
        <w:rPr>
          <w:rFonts w:ascii="宋体" w:hAnsi="宋体" w:cs="宋体"/>
          <w:sz w:val="28"/>
          <w:szCs w:val="28"/>
        </w:rPr>
      </w:pPr>
      <w:r w:rsidRPr="003C7317">
        <w:rPr>
          <w:rFonts w:ascii="宋体" w:hAnsi="宋体" w:cs="宋体" w:hint="eastAsia"/>
          <w:sz w:val="28"/>
          <w:szCs w:val="28"/>
        </w:rPr>
        <w:t>（一）报名</w:t>
      </w:r>
    </w:p>
    <w:p w:rsidR="009A0BB2" w:rsidRPr="003C7317" w:rsidRDefault="009A0BB2" w:rsidP="009A0BB2">
      <w:pPr>
        <w:spacing w:line="360" w:lineRule="auto"/>
        <w:ind w:firstLineChars="200" w:firstLine="560"/>
        <w:rPr>
          <w:rFonts w:ascii="宋体" w:hAnsi="宋体"/>
          <w:sz w:val="28"/>
          <w:szCs w:val="28"/>
        </w:rPr>
      </w:pPr>
      <w:r w:rsidRPr="003C7317">
        <w:rPr>
          <w:rFonts w:ascii="宋体" w:hAnsi="宋体" w:hint="eastAsia"/>
          <w:sz w:val="28"/>
          <w:szCs w:val="28"/>
        </w:rPr>
        <w:t>由</w:t>
      </w:r>
      <w:r w:rsidR="00EE7B23">
        <w:rPr>
          <w:rFonts w:ascii="宋体" w:hAnsi="宋体" w:hint="eastAsia"/>
          <w:sz w:val="28"/>
          <w:szCs w:val="28"/>
        </w:rPr>
        <w:t>各机构</w:t>
      </w:r>
      <w:r w:rsidRPr="003C7317">
        <w:rPr>
          <w:rFonts w:ascii="宋体" w:hAnsi="宋体" w:hint="eastAsia"/>
          <w:sz w:val="28"/>
          <w:szCs w:val="28"/>
        </w:rPr>
        <w:t>按照76号文的有关要求组织报名和人员审核。</w:t>
      </w:r>
    </w:p>
    <w:p w:rsidR="009A0BB2" w:rsidRPr="003C7317" w:rsidRDefault="009A0BB2" w:rsidP="009A0BB2">
      <w:pPr>
        <w:spacing w:line="360" w:lineRule="auto"/>
        <w:rPr>
          <w:rFonts w:ascii="宋体" w:hAnsi="宋体" w:cs="宋体"/>
          <w:sz w:val="28"/>
          <w:szCs w:val="28"/>
        </w:rPr>
      </w:pPr>
      <w:r w:rsidRPr="003C7317">
        <w:rPr>
          <w:rFonts w:ascii="宋体" w:hAnsi="宋体" w:cs="宋体" w:hint="eastAsia"/>
          <w:sz w:val="28"/>
          <w:szCs w:val="28"/>
        </w:rPr>
        <w:t xml:space="preserve">    （二）实施培训</w:t>
      </w:r>
    </w:p>
    <w:p w:rsidR="009A0BB2" w:rsidRPr="003C7317" w:rsidRDefault="009A0BB2" w:rsidP="009A0BB2">
      <w:pPr>
        <w:spacing w:line="360" w:lineRule="auto"/>
        <w:ind w:firstLine="570"/>
        <w:rPr>
          <w:rFonts w:ascii="宋体" w:hAnsi="宋体" w:cs="宋体"/>
          <w:sz w:val="28"/>
          <w:szCs w:val="28"/>
        </w:rPr>
      </w:pPr>
      <w:r w:rsidRPr="003C7317">
        <w:rPr>
          <w:rFonts w:ascii="宋体" w:hAnsi="宋体" w:cs="宋体" w:hint="eastAsia"/>
          <w:sz w:val="28"/>
          <w:szCs w:val="28"/>
        </w:rPr>
        <w:t>培训类别分“评价方向”和“检测方向”两类。采取统一培训教材、专家统一授课的培训形式。</w:t>
      </w:r>
    </w:p>
    <w:p w:rsidR="009A0BB2" w:rsidRPr="003C7317" w:rsidRDefault="009A0BB2" w:rsidP="009A0BB2">
      <w:pPr>
        <w:spacing w:line="360" w:lineRule="auto"/>
        <w:ind w:firstLine="570"/>
        <w:rPr>
          <w:rFonts w:ascii="宋体" w:hAnsi="宋体" w:cs="宋体"/>
          <w:sz w:val="28"/>
          <w:szCs w:val="28"/>
        </w:rPr>
      </w:pPr>
      <w:r w:rsidRPr="003C7317">
        <w:rPr>
          <w:rFonts w:ascii="宋体" w:hAnsi="宋体" w:cs="宋体" w:hint="eastAsia"/>
          <w:sz w:val="28"/>
          <w:szCs w:val="28"/>
        </w:rPr>
        <w:t>培训过程中将严格按照有关培训考核管理办法进行管理，严格考勤制度。</w:t>
      </w:r>
    </w:p>
    <w:p w:rsidR="009A0BB2" w:rsidRPr="003C7317" w:rsidRDefault="009A0BB2" w:rsidP="009A0BB2">
      <w:pPr>
        <w:spacing w:line="360" w:lineRule="auto"/>
        <w:rPr>
          <w:rFonts w:ascii="宋体" w:hAnsi="宋体" w:cs="宋体"/>
          <w:sz w:val="28"/>
          <w:szCs w:val="28"/>
        </w:rPr>
      </w:pPr>
      <w:r w:rsidRPr="003C7317">
        <w:rPr>
          <w:rFonts w:ascii="宋体" w:hAnsi="宋体" w:cs="宋体" w:hint="eastAsia"/>
          <w:sz w:val="28"/>
          <w:szCs w:val="28"/>
        </w:rPr>
        <w:t xml:space="preserve">    （三）考核</w:t>
      </w:r>
    </w:p>
    <w:p w:rsidR="009A0BB2" w:rsidRPr="00ED0E0B" w:rsidRDefault="009A0BB2" w:rsidP="00E5604E">
      <w:pPr>
        <w:spacing w:line="360" w:lineRule="auto"/>
        <w:ind w:firstLine="570"/>
        <w:rPr>
          <w:rFonts w:ascii="宋体" w:hAnsi="宋体" w:cs="宋体"/>
          <w:sz w:val="28"/>
          <w:szCs w:val="28"/>
        </w:rPr>
      </w:pPr>
      <w:r w:rsidRPr="003C7317">
        <w:rPr>
          <w:rFonts w:ascii="宋体" w:hAnsi="宋体" w:cs="宋体" w:hint="eastAsia"/>
          <w:sz w:val="28"/>
          <w:szCs w:val="28"/>
        </w:rPr>
        <w:t>培训结束后，立即按照培训类别分别组织培训考核。</w:t>
      </w:r>
      <w:r w:rsidRPr="003C7317">
        <w:rPr>
          <w:rFonts w:ascii="宋体" w:hAnsi="宋体" w:cs="仿宋" w:hint="eastAsia"/>
          <w:sz w:val="28"/>
          <w:szCs w:val="28"/>
        </w:rPr>
        <w:t>培训考核合格颁发《</w:t>
      </w:r>
      <w:r>
        <w:rPr>
          <w:rFonts w:ascii="宋体" w:hAnsi="宋体" w:cs="仿宋" w:hint="eastAsia"/>
          <w:sz w:val="28"/>
          <w:szCs w:val="28"/>
        </w:rPr>
        <w:t>职业卫生技术服务机构从业人员检测/评价</w:t>
      </w:r>
      <w:r w:rsidRPr="003C7317">
        <w:rPr>
          <w:rFonts w:ascii="宋体" w:hAnsi="宋体" w:cs="仿宋" w:hint="eastAsia"/>
          <w:sz w:val="28"/>
          <w:szCs w:val="28"/>
        </w:rPr>
        <w:t>培训合格证书》</w:t>
      </w:r>
      <w:r w:rsidRPr="003C7317">
        <w:rPr>
          <w:rFonts w:ascii="宋体" w:hAnsi="宋体" w:cs="宋体" w:hint="eastAsia"/>
          <w:sz w:val="28"/>
          <w:szCs w:val="28"/>
        </w:rPr>
        <w:t>。</w:t>
      </w:r>
    </w:p>
    <w:p w:rsidR="009A0BB2" w:rsidRPr="003C7317" w:rsidRDefault="009A0BB2" w:rsidP="009A0BB2">
      <w:pPr>
        <w:spacing w:line="360" w:lineRule="auto"/>
        <w:ind w:firstLineChars="200" w:firstLine="562"/>
        <w:outlineLvl w:val="0"/>
        <w:rPr>
          <w:rFonts w:ascii="宋体" w:hAnsi="宋体" w:cs="宋体"/>
          <w:b/>
          <w:sz w:val="28"/>
          <w:szCs w:val="28"/>
        </w:rPr>
      </w:pPr>
      <w:r w:rsidRPr="003C7317">
        <w:rPr>
          <w:rFonts w:ascii="宋体" w:hAnsi="宋体" w:cs="宋体" w:hint="eastAsia"/>
          <w:b/>
          <w:sz w:val="28"/>
          <w:szCs w:val="28"/>
        </w:rPr>
        <w:t>七、培训师资及课程安排</w:t>
      </w:r>
    </w:p>
    <w:p w:rsidR="009A0BB2" w:rsidRPr="003C7317" w:rsidRDefault="009A0BB2" w:rsidP="009A0BB2">
      <w:pPr>
        <w:spacing w:line="360" w:lineRule="auto"/>
        <w:ind w:firstLine="570"/>
        <w:rPr>
          <w:rFonts w:ascii="宋体" w:hAnsi="宋体" w:cs="宋体"/>
          <w:sz w:val="28"/>
          <w:szCs w:val="28"/>
        </w:rPr>
      </w:pPr>
      <w:r w:rsidRPr="003C7317">
        <w:rPr>
          <w:rFonts w:ascii="宋体" w:hAnsi="宋体" w:cs="宋体" w:hint="eastAsia"/>
          <w:sz w:val="28"/>
          <w:szCs w:val="28"/>
        </w:rPr>
        <w:t>根据培训课程确定培训</w:t>
      </w:r>
      <w:r>
        <w:rPr>
          <w:rFonts w:ascii="宋体" w:hAnsi="宋体" w:cs="宋体" w:hint="eastAsia"/>
          <w:sz w:val="28"/>
          <w:szCs w:val="28"/>
        </w:rPr>
        <w:t>师资</w:t>
      </w:r>
      <w:r w:rsidRPr="003C7317">
        <w:rPr>
          <w:rFonts w:ascii="宋体" w:hAnsi="宋体" w:cs="宋体" w:hint="eastAsia"/>
          <w:sz w:val="28"/>
          <w:szCs w:val="28"/>
        </w:rPr>
        <w:t>，统一编写培训课件，培训课件由培训老师根据课</w:t>
      </w:r>
      <w:r>
        <w:rPr>
          <w:rFonts w:ascii="宋体" w:hAnsi="宋体" w:cs="宋体" w:hint="eastAsia"/>
          <w:sz w:val="28"/>
          <w:szCs w:val="28"/>
        </w:rPr>
        <w:t>程</w:t>
      </w:r>
      <w:r w:rsidRPr="003C7317">
        <w:rPr>
          <w:rFonts w:ascii="宋体" w:hAnsi="宋体" w:cs="宋体" w:hint="eastAsia"/>
          <w:sz w:val="28"/>
          <w:szCs w:val="28"/>
        </w:rPr>
        <w:t>编写大纲编写。</w:t>
      </w:r>
    </w:p>
    <w:p w:rsidR="00E5604E" w:rsidRDefault="00E5604E" w:rsidP="009A0BB2">
      <w:pPr>
        <w:spacing w:line="360" w:lineRule="auto"/>
        <w:ind w:firstLineChars="200" w:firstLine="562"/>
        <w:outlineLvl w:val="0"/>
        <w:rPr>
          <w:rFonts w:ascii="宋体" w:hAnsi="宋体" w:cs="宋体" w:hint="eastAsia"/>
          <w:b/>
          <w:sz w:val="28"/>
          <w:szCs w:val="28"/>
        </w:rPr>
      </w:pPr>
    </w:p>
    <w:p w:rsidR="00E5604E" w:rsidRDefault="00E5604E" w:rsidP="009A0BB2">
      <w:pPr>
        <w:spacing w:line="360" w:lineRule="auto"/>
        <w:ind w:firstLineChars="200" w:firstLine="562"/>
        <w:outlineLvl w:val="0"/>
        <w:rPr>
          <w:rFonts w:ascii="宋体" w:hAnsi="宋体" w:cs="宋体" w:hint="eastAsia"/>
          <w:b/>
          <w:sz w:val="28"/>
          <w:szCs w:val="28"/>
        </w:rPr>
      </w:pPr>
    </w:p>
    <w:p w:rsidR="00E5604E" w:rsidRDefault="00E5604E" w:rsidP="009A0BB2">
      <w:pPr>
        <w:spacing w:line="360" w:lineRule="auto"/>
        <w:ind w:firstLineChars="200" w:firstLine="562"/>
        <w:outlineLvl w:val="0"/>
        <w:rPr>
          <w:rFonts w:ascii="宋体" w:hAnsi="宋体" w:cs="宋体" w:hint="eastAsia"/>
          <w:b/>
          <w:sz w:val="28"/>
          <w:szCs w:val="28"/>
        </w:rPr>
      </w:pPr>
    </w:p>
    <w:p w:rsidR="009A0BB2" w:rsidRDefault="009A0BB2" w:rsidP="009A0BB2">
      <w:pPr>
        <w:spacing w:line="360" w:lineRule="auto"/>
        <w:ind w:firstLineChars="200" w:firstLine="562"/>
        <w:outlineLvl w:val="0"/>
        <w:rPr>
          <w:rFonts w:ascii="宋体" w:hAnsi="宋体" w:cs="宋体"/>
          <w:b/>
          <w:sz w:val="28"/>
          <w:szCs w:val="28"/>
        </w:rPr>
      </w:pPr>
      <w:r>
        <w:rPr>
          <w:rFonts w:ascii="宋体" w:hAnsi="宋体" w:cs="宋体" w:hint="eastAsia"/>
          <w:b/>
          <w:sz w:val="28"/>
          <w:szCs w:val="28"/>
        </w:rPr>
        <w:t>（一）初次培训</w:t>
      </w:r>
    </w:p>
    <w:p w:rsidR="009A0BB2" w:rsidRDefault="009A0BB2" w:rsidP="009A0BB2">
      <w:pPr>
        <w:spacing w:line="360" w:lineRule="auto"/>
        <w:ind w:firstLineChars="200" w:firstLine="562"/>
        <w:outlineLvl w:val="0"/>
        <w:rPr>
          <w:rFonts w:ascii="宋体" w:hAnsi="宋体" w:cs="宋体"/>
          <w:b/>
          <w:sz w:val="28"/>
          <w:szCs w:val="28"/>
        </w:rPr>
      </w:pPr>
      <w:r>
        <w:rPr>
          <w:rFonts w:ascii="宋体" w:hAnsi="宋体" w:cs="宋体" w:hint="eastAsia"/>
          <w:b/>
          <w:sz w:val="28"/>
          <w:szCs w:val="28"/>
        </w:rPr>
        <w:t>1．评价方向</w:t>
      </w:r>
    </w:p>
    <w:tbl>
      <w:tblPr>
        <w:tblW w:w="8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720"/>
        <w:gridCol w:w="1800"/>
        <w:gridCol w:w="3455"/>
        <w:gridCol w:w="1198"/>
      </w:tblGrid>
      <w:tr w:rsidR="009A0BB2" w:rsidTr="00882D8D">
        <w:trPr>
          <w:cantSplit/>
          <w:trHeight w:val="20"/>
          <w:tblHeader/>
          <w:jc w:val="center"/>
        </w:trPr>
        <w:tc>
          <w:tcPr>
            <w:tcW w:w="1008" w:type="dxa"/>
            <w:vAlign w:val="center"/>
          </w:tcPr>
          <w:p w:rsidR="009A0BB2" w:rsidRDefault="009A0BB2" w:rsidP="00882D8D">
            <w:pPr>
              <w:spacing w:line="300" w:lineRule="auto"/>
              <w:jc w:val="center"/>
              <w:rPr>
                <w:b/>
                <w:sz w:val="24"/>
              </w:rPr>
            </w:pPr>
            <w:r>
              <w:rPr>
                <w:b/>
                <w:sz w:val="24"/>
              </w:rPr>
              <w:t>日期</w:t>
            </w:r>
          </w:p>
        </w:tc>
        <w:tc>
          <w:tcPr>
            <w:tcW w:w="2520" w:type="dxa"/>
            <w:gridSpan w:val="2"/>
            <w:vAlign w:val="center"/>
          </w:tcPr>
          <w:p w:rsidR="009A0BB2" w:rsidRDefault="009A0BB2" w:rsidP="00882D8D">
            <w:pPr>
              <w:spacing w:line="300" w:lineRule="auto"/>
              <w:jc w:val="center"/>
              <w:rPr>
                <w:b/>
                <w:sz w:val="24"/>
              </w:rPr>
            </w:pPr>
            <w:r>
              <w:rPr>
                <w:b/>
                <w:sz w:val="24"/>
              </w:rPr>
              <w:t>时间</w:t>
            </w:r>
          </w:p>
        </w:tc>
        <w:tc>
          <w:tcPr>
            <w:tcW w:w="3455" w:type="dxa"/>
            <w:vAlign w:val="center"/>
          </w:tcPr>
          <w:p w:rsidR="009A0BB2" w:rsidRDefault="009A0BB2" w:rsidP="00882D8D">
            <w:pPr>
              <w:spacing w:line="300" w:lineRule="auto"/>
              <w:jc w:val="center"/>
              <w:rPr>
                <w:b/>
                <w:sz w:val="24"/>
              </w:rPr>
            </w:pPr>
            <w:r>
              <w:rPr>
                <w:rFonts w:hint="eastAsia"/>
                <w:b/>
                <w:sz w:val="24"/>
              </w:rPr>
              <w:t>课程</w:t>
            </w:r>
          </w:p>
        </w:tc>
        <w:tc>
          <w:tcPr>
            <w:tcW w:w="1198" w:type="dxa"/>
            <w:vAlign w:val="center"/>
          </w:tcPr>
          <w:p w:rsidR="009A0BB2" w:rsidRDefault="009A0BB2" w:rsidP="00882D8D">
            <w:pPr>
              <w:spacing w:line="300" w:lineRule="auto"/>
              <w:jc w:val="center"/>
              <w:rPr>
                <w:b/>
                <w:sz w:val="24"/>
              </w:rPr>
            </w:pPr>
            <w:r>
              <w:rPr>
                <w:rFonts w:hint="eastAsia"/>
                <w:b/>
                <w:sz w:val="24"/>
              </w:rPr>
              <w:t>主讲</w:t>
            </w:r>
          </w:p>
        </w:tc>
      </w:tr>
      <w:tr w:rsidR="009A0BB2" w:rsidTr="00882D8D">
        <w:trPr>
          <w:cantSplit/>
          <w:trHeight w:val="20"/>
          <w:jc w:val="center"/>
        </w:trPr>
        <w:tc>
          <w:tcPr>
            <w:tcW w:w="1008" w:type="dxa"/>
            <w:vMerge w:val="restart"/>
            <w:vAlign w:val="center"/>
          </w:tcPr>
          <w:p w:rsidR="009A0BB2" w:rsidRDefault="009A0BB2" w:rsidP="00882D8D">
            <w:pPr>
              <w:spacing w:line="300" w:lineRule="auto"/>
              <w:jc w:val="center"/>
              <w:rPr>
                <w:sz w:val="24"/>
              </w:rPr>
            </w:pPr>
            <w:r>
              <w:rPr>
                <w:rFonts w:hint="eastAsia"/>
                <w:sz w:val="24"/>
              </w:rPr>
              <w:t>第一天</w:t>
            </w:r>
          </w:p>
        </w:tc>
        <w:tc>
          <w:tcPr>
            <w:tcW w:w="720" w:type="dxa"/>
            <w:vMerge w:val="restart"/>
            <w:vAlign w:val="center"/>
          </w:tcPr>
          <w:p w:rsidR="009A0BB2" w:rsidRDefault="009A0BB2" w:rsidP="00882D8D">
            <w:pPr>
              <w:spacing w:line="300" w:lineRule="auto"/>
              <w:jc w:val="center"/>
              <w:rPr>
                <w:sz w:val="24"/>
              </w:rPr>
            </w:pPr>
            <w:r>
              <w:rPr>
                <w:sz w:val="24"/>
              </w:rPr>
              <w:t>上午</w:t>
            </w:r>
          </w:p>
        </w:tc>
        <w:tc>
          <w:tcPr>
            <w:tcW w:w="1800" w:type="dxa"/>
            <w:vAlign w:val="center"/>
          </w:tcPr>
          <w:p w:rsidR="009A0BB2" w:rsidRDefault="009A0BB2" w:rsidP="00882D8D">
            <w:pPr>
              <w:spacing w:line="300" w:lineRule="auto"/>
              <w:jc w:val="center"/>
              <w:rPr>
                <w:sz w:val="24"/>
              </w:rPr>
            </w:pPr>
            <w:r>
              <w:rPr>
                <w:rFonts w:hint="eastAsia"/>
                <w:sz w:val="24"/>
              </w:rPr>
              <w:t>8</w:t>
            </w:r>
            <w:r>
              <w:rPr>
                <w:sz w:val="24"/>
              </w:rPr>
              <w:t>：</w:t>
            </w:r>
            <w:r>
              <w:rPr>
                <w:rFonts w:hint="eastAsia"/>
                <w:sz w:val="24"/>
              </w:rPr>
              <w:t>3</w:t>
            </w:r>
            <w:r>
              <w:rPr>
                <w:sz w:val="24"/>
              </w:rPr>
              <w:t>0</w:t>
            </w:r>
            <w:r>
              <w:rPr>
                <w:sz w:val="24"/>
              </w:rPr>
              <w:t>～</w:t>
            </w:r>
            <w:r>
              <w:rPr>
                <w:sz w:val="24"/>
              </w:rPr>
              <w:t>9</w:t>
            </w:r>
            <w:r>
              <w:rPr>
                <w:sz w:val="24"/>
              </w:rPr>
              <w:t>：</w:t>
            </w:r>
            <w:r>
              <w:rPr>
                <w:rFonts w:hint="eastAsia"/>
                <w:sz w:val="24"/>
              </w:rPr>
              <w:t>0</w:t>
            </w:r>
            <w:r>
              <w:rPr>
                <w:sz w:val="24"/>
              </w:rPr>
              <w:t>0</w:t>
            </w:r>
          </w:p>
        </w:tc>
        <w:tc>
          <w:tcPr>
            <w:tcW w:w="3455" w:type="dxa"/>
            <w:vAlign w:val="center"/>
          </w:tcPr>
          <w:p w:rsidR="009A0BB2" w:rsidRDefault="009A0BB2" w:rsidP="00882D8D">
            <w:pPr>
              <w:spacing w:line="300" w:lineRule="auto"/>
              <w:rPr>
                <w:sz w:val="24"/>
              </w:rPr>
            </w:pPr>
            <w:r>
              <w:rPr>
                <w:sz w:val="24"/>
              </w:rPr>
              <w:t>开班仪式</w:t>
            </w:r>
          </w:p>
        </w:tc>
        <w:tc>
          <w:tcPr>
            <w:tcW w:w="1198" w:type="dxa"/>
            <w:vAlign w:val="center"/>
          </w:tcPr>
          <w:p w:rsidR="009A0BB2" w:rsidRDefault="009A0BB2" w:rsidP="00882D8D">
            <w:pPr>
              <w:spacing w:line="300" w:lineRule="auto"/>
              <w:jc w:val="center"/>
              <w:rPr>
                <w:sz w:val="24"/>
              </w:rPr>
            </w:pPr>
            <w:r>
              <w:rPr>
                <w:rFonts w:hint="eastAsia"/>
                <w:sz w:val="24"/>
              </w:rPr>
              <w:t>/</w:t>
            </w:r>
          </w:p>
        </w:tc>
      </w:tr>
      <w:tr w:rsidR="009A0BB2" w:rsidTr="00882D8D">
        <w:trPr>
          <w:cantSplit/>
          <w:trHeight w:val="70"/>
          <w:jc w:val="center"/>
        </w:trPr>
        <w:tc>
          <w:tcPr>
            <w:tcW w:w="1008" w:type="dxa"/>
            <w:vMerge/>
            <w:vAlign w:val="center"/>
          </w:tcPr>
          <w:p w:rsidR="009A0BB2" w:rsidRDefault="009A0BB2" w:rsidP="00882D8D">
            <w:pPr>
              <w:spacing w:line="300" w:lineRule="auto"/>
              <w:jc w:val="center"/>
              <w:rPr>
                <w:sz w:val="24"/>
              </w:rPr>
            </w:pPr>
          </w:p>
        </w:tc>
        <w:tc>
          <w:tcPr>
            <w:tcW w:w="720" w:type="dxa"/>
            <w:vMerge/>
            <w:vAlign w:val="center"/>
          </w:tcPr>
          <w:p w:rsidR="009A0BB2" w:rsidRDefault="009A0BB2" w:rsidP="00882D8D">
            <w:pPr>
              <w:spacing w:line="300" w:lineRule="auto"/>
              <w:jc w:val="center"/>
              <w:rPr>
                <w:sz w:val="24"/>
              </w:rPr>
            </w:pPr>
          </w:p>
        </w:tc>
        <w:tc>
          <w:tcPr>
            <w:tcW w:w="1800" w:type="dxa"/>
            <w:vAlign w:val="center"/>
          </w:tcPr>
          <w:p w:rsidR="009A0BB2" w:rsidRDefault="009A0BB2" w:rsidP="00882D8D">
            <w:pPr>
              <w:spacing w:line="300" w:lineRule="auto"/>
              <w:jc w:val="center"/>
              <w:rPr>
                <w:sz w:val="24"/>
              </w:rPr>
            </w:pPr>
            <w:r>
              <w:rPr>
                <w:sz w:val="24"/>
              </w:rPr>
              <w:t>9</w:t>
            </w:r>
            <w:r>
              <w:rPr>
                <w:sz w:val="24"/>
              </w:rPr>
              <w:t>：</w:t>
            </w:r>
            <w:r>
              <w:rPr>
                <w:rFonts w:hint="eastAsia"/>
                <w:sz w:val="24"/>
              </w:rPr>
              <w:t>0</w:t>
            </w:r>
            <w:r>
              <w:rPr>
                <w:sz w:val="24"/>
              </w:rPr>
              <w:t>0</w:t>
            </w:r>
            <w:r>
              <w:rPr>
                <w:sz w:val="24"/>
              </w:rPr>
              <w:t>～</w:t>
            </w:r>
            <w:r>
              <w:rPr>
                <w:sz w:val="24"/>
              </w:rPr>
              <w:t>1</w:t>
            </w:r>
            <w:r>
              <w:rPr>
                <w:rFonts w:hint="eastAsia"/>
                <w:sz w:val="24"/>
              </w:rPr>
              <w:t>0</w:t>
            </w:r>
            <w:r>
              <w:rPr>
                <w:sz w:val="24"/>
              </w:rPr>
              <w:t>：</w:t>
            </w:r>
            <w:r>
              <w:rPr>
                <w:sz w:val="24"/>
              </w:rPr>
              <w:t>00</w:t>
            </w:r>
          </w:p>
        </w:tc>
        <w:tc>
          <w:tcPr>
            <w:tcW w:w="3455" w:type="dxa"/>
            <w:vAlign w:val="center"/>
          </w:tcPr>
          <w:p w:rsidR="009A0BB2" w:rsidRDefault="009A0BB2" w:rsidP="00882D8D">
            <w:pPr>
              <w:spacing w:line="300" w:lineRule="auto"/>
              <w:rPr>
                <w:sz w:val="24"/>
              </w:rPr>
            </w:pPr>
            <w:r>
              <w:rPr>
                <w:rFonts w:hint="eastAsia"/>
                <w:sz w:val="24"/>
              </w:rPr>
              <w:t>我省职业卫生监管工作开展情况</w:t>
            </w:r>
          </w:p>
        </w:tc>
        <w:tc>
          <w:tcPr>
            <w:tcW w:w="1198" w:type="dxa"/>
            <w:vAlign w:val="center"/>
          </w:tcPr>
          <w:p w:rsidR="009A0BB2" w:rsidRDefault="009A0BB2" w:rsidP="00882D8D">
            <w:pPr>
              <w:spacing w:line="300" w:lineRule="auto"/>
              <w:jc w:val="center"/>
              <w:rPr>
                <w:sz w:val="24"/>
              </w:rPr>
            </w:pPr>
          </w:p>
        </w:tc>
      </w:tr>
      <w:tr w:rsidR="009A0BB2" w:rsidTr="00882D8D">
        <w:trPr>
          <w:cantSplit/>
          <w:trHeight w:val="70"/>
          <w:jc w:val="center"/>
        </w:trPr>
        <w:tc>
          <w:tcPr>
            <w:tcW w:w="1008" w:type="dxa"/>
            <w:vMerge/>
            <w:vAlign w:val="center"/>
          </w:tcPr>
          <w:p w:rsidR="009A0BB2" w:rsidRDefault="009A0BB2" w:rsidP="00882D8D">
            <w:pPr>
              <w:spacing w:line="300" w:lineRule="auto"/>
              <w:jc w:val="center"/>
              <w:rPr>
                <w:sz w:val="24"/>
              </w:rPr>
            </w:pPr>
          </w:p>
        </w:tc>
        <w:tc>
          <w:tcPr>
            <w:tcW w:w="720" w:type="dxa"/>
            <w:vMerge/>
            <w:vAlign w:val="center"/>
          </w:tcPr>
          <w:p w:rsidR="009A0BB2" w:rsidRDefault="009A0BB2" w:rsidP="00882D8D">
            <w:pPr>
              <w:spacing w:line="300" w:lineRule="auto"/>
              <w:jc w:val="center"/>
              <w:rPr>
                <w:sz w:val="24"/>
              </w:rPr>
            </w:pPr>
          </w:p>
        </w:tc>
        <w:tc>
          <w:tcPr>
            <w:tcW w:w="1800" w:type="dxa"/>
            <w:vAlign w:val="center"/>
          </w:tcPr>
          <w:p w:rsidR="009A0BB2" w:rsidRDefault="009A0BB2" w:rsidP="00882D8D">
            <w:pPr>
              <w:spacing w:line="300" w:lineRule="auto"/>
              <w:jc w:val="center"/>
              <w:rPr>
                <w:sz w:val="24"/>
              </w:rPr>
            </w:pPr>
            <w:r>
              <w:rPr>
                <w:rFonts w:hint="eastAsia"/>
                <w:sz w:val="24"/>
              </w:rPr>
              <w:t>10</w:t>
            </w:r>
            <w:r>
              <w:rPr>
                <w:sz w:val="24"/>
              </w:rPr>
              <w:t>：</w:t>
            </w:r>
            <w:r>
              <w:rPr>
                <w:rFonts w:hint="eastAsia"/>
                <w:sz w:val="24"/>
              </w:rPr>
              <w:t>0</w:t>
            </w:r>
            <w:r>
              <w:rPr>
                <w:sz w:val="24"/>
              </w:rPr>
              <w:t>0</w:t>
            </w:r>
            <w:r>
              <w:rPr>
                <w:sz w:val="24"/>
              </w:rPr>
              <w:t>～</w:t>
            </w:r>
            <w:r>
              <w:rPr>
                <w:sz w:val="24"/>
              </w:rPr>
              <w:t>1</w:t>
            </w:r>
            <w:r>
              <w:rPr>
                <w:rFonts w:hint="eastAsia"/>
                <w:sz w:val="24"/>
              </w:rPr>
              <w:t>1</w:t>
            </w:r>
            <w:r>
              <w:rPr>
                <w:sz w:val="24"/>
              </w:rPr>
              <w:t>：</w:t>
            </w:r>
            <w:r>
              <w:rPr>
                <w:sz w:val="24"/>
              </w:rPr>
              <w:t>00</w:t>
            </w:r>
          </w:p>
        </w:tc>
        <w:tc>
          <w:tcPr>
            <w:tcW w:w="3455" w:type="dxa"/>
            <w:vAlign w:val="center"/>
          </w:tcPr>
          <w:p w:rsidR="009A0BB2" w:rsidRDefault="009A0BB2" w:rsidP="00882D8D">
            <w:pPr>
              <w:spacing w:line="300" w:lineRule="auto"/>
              <w:rPr>
                <w:rFonts w:ascii="宋体" w:hAnsi="宋体" w:cs="宋体"/>
                <w:sz w:val="24"/>
              </w:rPr>
            </w:pPr>
            <w:r>
              <w:rPr>
                <w:rFonts w:ascii="宋体" w:hAnsi="宋体" w:cs="宋体" w:hint="eastAsia"/>
                <w:sz w:val="24"/>
              </w:rPr>
              <w:t>职业卫生技术服务法律法规体系及监管现状</w:t>
            </w:r>
          </w:p>
        </w:tc>
        <w:tc>
          <w:tcPr>
            <w:tcW w:w="1198" w:type="dxa"/>
            <w:vAlign w:val="center"/>
          </w:tcPr>
          <w:p w:rsidR="009A0BB2" w:rsidRDefault="009A0BB2" w:rsidP="00882D8D">
            <w:pPr>
              <w:spacing w:line="300" w:lineRule="auto"/>
              <w:jc w:val="center"/>
              <w:rPr>
                <w:sz w:val="24"/>
              </w:rPr>
            </w:pPr>
          </w:p>
        </w:tc>
      </w:tr>
      <w:tr w:rsidR="009A0BB2" w:rsidTr="00882D8D">
        <w:trPr>
          <w:cantSplit/>
          <w:trHeight w:val="70"/>
          <w:jc w:val="center"/>
        </w:trPr>
        <w:tc>
          <w:tcPr>
            <w:tcW w:w="1008" w:type="dxa"/>
            <w:vMerge/>
            <w:vAlign w:val="center"/>
          </w:tcPr>
          <w:p w:rsidR="009A0BB2" w:rsidRDefault="009A0BB2" w:rsidP="00882D8D">
            <w:pPr>
              <w:spacing w:line="300" w:lineRule="auto"/>
              <w:jc w:val="center"/>
              <w:rPr>
                <w:sz w:val="24"/>
              </w:rPr>
            </w:pPr>
          </w:p>
        </w:tc>
        <w:tc>
          <w:tcPr>
            <w:tcW w:w="720" w:type="dxa"/>
            <w:vMerge/>
            <w:vAlign w:val="center"/>
          </w:tcPr>
          <w:p w:rsidR="009A0BB2" w:rsidRDefault="009A0BB2" w:rsidP="00882D8D">
            <w:pPr>
              <w:spacing w:line="300" w:lineRule="auto"/>
              <w:jc w:val="center"/>
              <w:rPr>
                <w:sz w:val="24"/>
              </w:rPr>
            </w:pPr>
          </w:p>
        </w:tc>
        <w:tc>
          <w:tcPr>
            <w:tcW w:w="1800" w:type="dxa"/>
            <w:vAlign w:val="center"/>
          </w:tcPr>
          <w:p w:rsidR="009A0BB2" w:rsidRDefault="009A0BB2" w:rsidP="00882D8D">
            <w:pPr>
              <w:spacing w:line="300" w:lineRule="auto"/>
              <w:jc w:val="center"/>
              <w:rPr>
                <w:sz w:val="24"/>
              </w:rPr>
            </w:pPr>
            <w:r>
              <w:rPr>
                <w:rFonts w:hint="eastAsia"/>
                <w:sz w:val="24"/>
              </w:rPr>
              <w:t>11</w:t>
            </w:r>
            <w:r>
              <w:rPr>
                <w:sz w:val="24"/>
              </w:rPr>
              <w:t>：</w:t>
            </w:r>
            <w:r>
              <w:rPr>
                <w:rFonts w:hint="eastAsia"/>
                <w:sz w:val="24"/>
              </w:rPr>
              <w:t>0</w:t>
            </w:r>
            <w:r>
              <w:rPr>
                <w:sz w:val="24"/>
              </w:rPr>
              <w:t>0</w:t>
            </w:r>
            <w:r>
              <w:rPr>
                <w:sz w:val="24"/>
              </w:rPr>
              <w:t>～</w:t>
            </w:r>
            <w:r>
              <w:rPr>
                <w:sz w:val="24"/>
              </w:rPr>
              <w:t>1</w:t>
            </w:r>
            <w:r>
              <w:rPr>
                <w:rFonts w:hint="eastAsia"/>
                <w:sz w:val="24"/>
              </w:rPr>
              <w:t>2</w:t>
            </w:r>
            <w:r>
              <w:rPr>
                <w:sz w:val="24"/>
              </w:rPr>
              <w:t>：</w:t>
            </w:r>
            <w:r>
              <w:rPr>
                <w:sz w:val="24"/>
              </w:rPr>
              <w:t>00</w:t>
            </w:r>
          </w:p>
        </w:tc>
        <w:tc>
          <w:tcPr>
            <w:tcW w:w="3455" w:type="dxa"/>
            <w:vAlign w:val="center"/>
          </w:tcPr>
          <w:p w:rsidR="009A0BB2" w:rsidRDefault="009A0BB2" w:rsidP="00882D8D">
            <w:pPr>
              <w:spacing w:line="300" w:lineRule="auto"/>
              <w:rPr>
                <w:rFonts w:ascii="宋体" w:hAnsi="宋体" w:cs="宋体"/>
                <w:sz w:val="24"/>
              </w:rPr>
            </w:pPr>
            <w:r>
              <w:rPr>
                <w:rFonts w:ascii="宋体" w:hAnsi="宋体" w:cs="宋体" w:hint="eastAsia"/>
                <w:sz w:val="24"/>
              </w:rPr>
              <w:t>我省职业卫生技术服务工作开展情况</w:t>
            </w:r>
          </w:p>
        </w:tc>
        <w:tc>
          <w:tcPr>
            <w:tcW w:w="1198" w:type="dxa"/>
            <w:vAlign w:val="center"/>
          </w:tcPr>
          <w:p w:rsidR="009A0BB2" w:rsidRDefault="009A0BB2" w:rsidP="00882D8D">
            <w:pPr>
              <w:spacing w:line="300" w:lineRule="auto"/>
              <w:jc w:val="center"/>
              <w:rPr>
                <w:sz w:val="24"/>
              </w:rPr>
            </w:pPr>
          </w:p>
        </w:tc>
      </w:tr>
      <w:tr w:rsidR="009A0BB2" w:rsidTr="00882D8D">
        <w:trPr>
          <w:cantSplit/>
          <w:trHeight w:val="20"/>
          <w:jc w:val="center"/>
        </w:trPr>
        <w:tc>
          <w:tcPr>
            <w:tcW w:w="1008" w:type="dxa"/>
            <w:vMerge/>
            <w:vAlign w:val="center"/>
          </w:tcPr>
          <w:p w:rsidR="009A0BB2" w:rsidRDefault="009A0BB2" w:rsidP="00882D8D">
            <w:pPr>
              <w:spacing w:line="300" w:lineRule="auto"/>
              <w:jc w:val="center"/>
              <w:rPr>
                <w:sz w:val="24"/>
              </w:rPr>
            </w:pPr>
          </w:p>
        </w:tc>
        <w:tc>
          <w:tcPr>
            <w:tcW w:w="720" w:type="dxa"/>
            <w:vAlign w:val="center"/>
          </w:tcPr>
          <w:p w:rsidR="009A0BB2" w:rsidRDefault="009A0BB2" w:rsidP="00882D8D">
            <w:pPr>
              <w:spacing w:line="300" w:lineRule="auto"/>
              <w:jc w:val="center"/>
              <w:rPr>
                <w:sz w:val="24"/>
              </w:rPr>
            </w:pPr>
            <w:r>
              <w:rPr>
                <w:sz w:val="24"/>
              </w:rPr>
              <w:t>下午</w:t>
            </w:r>
          </w:p>
        </w:tc>
        <w:tc>
          <w:tcPr>
            <w:tcW w:w="1800" w:type="dxa"/>
            <w:vAlign w:val="center"/>
          </w:tcPr>
          <w:p w:rsidR="009A0BB2" w:rsidRDefault="009A0BB2" w:rsidP="00882D8D">
            <w:pPr>
              <w:spacing w:line="300" w:lineRule="auto"/>
              <w:jc w:val="center"/>
              <w:rPr>
                <w:sz w:val="24"/>
              </w:rPr>
            </w:pPr>
            <w:r>
              <w:rPr>
                <w:rFonts w:hint="eastAsia"/>
                <w:sz w:val="24"/>
              </w:rPr>
              <w:t>14</w:t>
            </w:r>
            <w:r>
              <w:rPr>
                <w:sz w:val="24"/>
              </w:rPr>
              <w:t>：</w:t>
            </w:r>
            <w:r>
              <w:rPr>
                <w:rFonts w:hint="eastAsia"/>
                <w:sz w:val="24"/>
              </w:rPr>
              <w:t>0</w:t>
            </w:r>
            <w:r>
              <w:rPr>
                <w:sz w:val="24"/>
              </w:rPr>
              <w:t>0</w:t>
            </w:r>
            <w:r>
              <w:rPr>
                <w:sz w:val="24"/>
              </w:rPr>
              <w:t>～</w:t>
            </w:r>
            <w:r>
              <w:rPr>
                <w:sz w:val="24"/>
              </w:rPr>
              <w:t>1</w:t>
            </w:r>
            <w:r>
              <w:rPr>
                <w:rFonts w:hint="eastAsia"/>
                <w:sz w:val="24"/>
              </w:rPr>
              <w:t>8</w:t>
            </w:r>
            <w:r>
              <w:rPr>
                <w:sz w:val="24"/>
              </w:rPr>
              <w:t>：</w:t>
            </w:r>
            <w:r>
              <w:rPr>
                <w:sz w:val="24"/>
              </w:rPr>
              <w:t>00</w:t>
            </w:r>
          </w:p>
        </w:tc>
        <w:tc>
          <w:tcPr>
            <w:tcW w:w="3455" w:type="dxa"/>
            <w:vAlign w:val="center"/>
          </w:tcPr>
          <w:p w:rsidR="009A0BB2" w:rsidRDefault="009A0BB2" w:rsidP="00882D8D">
            <w:pPr>
              <w:spacing w:line="300" w:lineRule="auto"/>
              <w:rPr>
                <w:sz w:val="24"/>
              </w:rPr>
            </w:pPr>
            <w:r>
              <w:rPr>
                <w:rFonts w:hint="eastAsia"/>
                <w:sz w:val="24"/>
              </w:rPr>
              <w:t>建设项目职业病危害评价概述（第一章）</w:t>
            </w:r>
          </w:p>
          <w:p w:rsidR="009A0BB2" w:rsidRDefault="009A0BB2" w:rsidP="00882D8D">
            <w:pPr>
              <w:spacing w:line="300" w:lineRule="auto"/>
              <w:rPr>
                <w:sz w:val="24"/>
              </w:rPr>
            </w:pPr>
            <w:r>
              <w:rPr>
                <w:rFonts w:hint="eastAsia"/>
                <w:sz w:val="24"/>
              </w:rPr>
              <w:t>建设项目职业病危害</w:t>
            </w:r>
            <w:r>
              <w:rPr>
                <w:sz w:val="24"/>
              </w:rPr>
              <w:t>评价方法</w:t>
            </w:r>
            <w:r>
              <w:rPr>
                <w:rFonts w:hint="eastAsia"/>
                <w:sz w:val="24"/>
              </w:rPr>
              <w:t>及应用（第二章）</w:t>
            </w:r>
          </w:p>
        </w:tc>
        <w:tc>
          <w:tcPr>
            <w:tcW w:w="1198" w:type="dxa"/>
            <w:vAlign w:val="center"/>
          </w:tcPr>
          <w:p w:rsidR="009A0BB2" w:rsidRDefault="009A0BB2" w:rsidP="00882D8D">
            <w:pPr>
              <w:spacing w:line="300" w:lineRule="auto"/>
              <w:jc w:val="center"/>
              <w:rPr>
                <w:sz w:val="24"/>
              </w:rPr>
            </w:pPr>
            <w:r>
              <w:rPr>
                <w:rFonts w:hint="eastAsia"/>
                <w:sz w:val="24"/>
              </w:rPr>
              <w:t>李国宏</w:t>
            </w:r>
          </w:p>
        </w:tc>
      </w:tr>
      <w:tr w:rsidR="009A0BB2" w:rsidTr="00882D8D">
        <w:trPr>
          <w:cantSplit/>
          <w:trHeight w:val="748"/>
          <w:jc w:val="center"/>
        </w:trPr>
        <w:tc>
          <w:tcPr>
            <w:tcW w:w="1008" w:type="dxa"/>
            <w:vMerge w:val="restart"/>
            <w:vAlign w:val="center"/>
          </w:tcPr>
          <w:p w:rsidR="009A0BB2" w:rsidRDefault="009A0BB2" w:rsidP="00882D8D">
            <w:pPr>
              <w:spacing w:line="300" w:lineRule="auto"/>
              <w:jc w:val="center"/>
              <w:rPr>
                <w:sz w:val="24"/>
              </w:rPr>
            </w:pPr>
            <w:r>
              <w:rPr>
                <w:rFonts w:hint="eastAsia"/>
                <w:sz w:val="24"/>
              </w:rPr>
              <w:t>第二天</w:t>
            </w:r>
          </w:p>
        </w:tc>
        <w:tc>
          <w:tcPr>
            <w:tcW w:w="720" w:type="dxa"/>
            <w:vAlign w:val="center"/>
          </w:tcPr>
          <w:p w:rsidR="009A0BB2" w:rsidRDefault="009A0BB2" w:rsidP="00882D8D">
            <w:pPr>
              <w:spacing w:line="300" w:lineRule="auto"/>
              <w:jc w:val="center"/>
              <w:rPr>
                <w:sz w:val="24"/>
              </w:rPr>
            </w:pPr>
            <w:r>
              <w:rPr>
                <w:sz w:val="24"/>
              </w:rPr>
              <w:t>上午</w:t>
            </w:r>
          </w:p>
        </w:tc>
        <w:tc>
          <w:tcPr>
            <w:tcW w:w="1800" w:type="dxa"/>
            <w:vAlign w:val="center"/>
          </w:tcPr>
          <w:p w:rsidR="009A0BB2" w:rsidRDefault="009A0BB2" w:rsidP="00882D8D">
            <w:pPr>
              <w:spacing w:line="300" w:lineRule="auto"/>
              <w:jc w:val="center"/>
              <w:rPr>
                <w:sz w:val="24"/>
              </w:rPr>
            </w:pPr>
            <w:r>
              <w:rPr>
                <w:rFonts w:hint="eastAsia"/>
                <w:sz w:val="24"/>
              </w:rPr>
              <w:t>8</w:t>
            </w:r>
            <w:r>
              <w:rPr>
                <w:sz w:val="24"/>
              </w:rPr>
              <w:t>：</w:t>
            </w:r>
            <w:r>
              <w:rPr>
                <w:rFonts w:hint="eastAsia"/>
                <w:sz w:val="24"/>
              </w:rPr>
              <w:t>0</w:t>
            </w:r>
            <w:r>
              <w:rPr>
                <w:sz w:val="24"/>
              </w:rPr>
              <w:t>0</w:t>
            </w:r>
            <w:r>
              <w:rPr>
                <w:sz w:val="24"/>
              </w:rPr>
              <w:t>～</w:t>
            </w:r>
            <w:r>
              <w:rPr>
                <w:sz w:val="24"/>
              </w:rPr>
              <w:t>1</w:t>
            </w:r>
            <w:r>
              <w:rPr>
                <w:rFonts w:hint="eastAsia"/>
                <w:sz w:val="24"/>
              </w:rPr>
              <w:t>2</w:t>
            </w:r>
            <w:r>
              <w:rPr>
                <w:sz w:val="24"/>
              </w:rPr>
              <w:t>：</w:t>
            </w:r>
            <w:r>
              <w:rPr>
                <w:sz w:val="24"/>
              </w:rPr>
              <w:t>00</w:t>
            </w:r>
          </w:p>
        </w:tc>
        <w:tc>
          <w:tcPr>
            <w:tcW w:w="3455" w:type="dxa"/>
            <w:vAlign w:val="center"/>
          </w:tcPr>
          <w:p w:rsidR="009A0BB2" w:rsidRDefault="009A0BB2" w:rsidP="00882D8D">
            <w:pPr>
              <w:spacing w:line="300" w:lineRule="auto"/>
              <w:rPr>
                <w:sz w:val="24"/>
              </w:rPr>
            </w:pPr>
            <w:r>
              <w:rPr>
                <w:rFonts w:hint="eastAsia"/>
                <w:sz w:val="24"/>
              </w:rPr>
              <w:t>职业病危害因素识别、分析与评价及应用（第三章）</w:t>
            </w:r>
          </w:p>
        </w:tc>
        <w:tc>
          <w:tcPr>
            <w:tcW w:w="1198" w:type="dxa"/>
            <w:vAlign w:val="center"/>
          </w:tcPr>
          <w:p w:rsidR="009A0BB2" w:rsidRDefault="009A0BB2" w:rsidP="00882D8D">
            <w:pPr>
              <w:spacing w:line="300" w:lineRule="auto"/>
              <w:jc w:val="center"/>
              <w:rPr>
                <w:sz w:val="24"/>
              </w:rPr>
            </w:pPr>
            <w:r>
              <w:rPr>
                <w:rFonts w:hint="eastAsia"/>
                <w:sz w:val="24"/>
              </w:rPr>
              <w:t>李国宏</w:t>
            </w:r>
          </w:p>
        </w:tc>
      </w:tr>
      <w:tr w:rsidR="009A0BB2" w:rsidTr="00882D8D">
        <w:trPr>
          <w:cantSplit/>
          <w:trHeight w:val="20"/>
          <w:jc w:val="center"/>
        </w:trPr>
        <w:tc>
          <w:tcPr>
            <w:tcW w:w="1008" w:type="dxa"/>
            <w:vMerge/>
            <w:vAlign w:val="center"/>
          </w:tcPr>
          <w:p w:rsidR="009A0BB2" w:rsidRDefault="009A0BB2" w:rsidP="00882D8D">
            <w:pPr>
              <w:spacing w:line="300" w:lineRule="auto"/>
              <w:jc w:val="center"/>
              <w:rPr>
                <w:sz w:val="24"/>
              </w:rPr>
            </w:pPr>
          </w:p>
        </w:tc>
        <w:tc>
          <w:tcPr>
            <w:tcW w:w="720" w:type="dxa"/>
            <w:vAlign w:val="center"/>
          </w:tcPr>
          <w:p w:rsidR="009A0BB2" w:rsidRDefault="009A0BB2" w:rsidP="00882D8D">
            <w:pPr>
              <w:spacing w:line="300" w:lineRule="auto"/>
              <w:jc w:val="center"/>
              <w:rPr>
                <w:sz w:val="24"/>
              </w:rPr>
            </w:pPr>
            <w:r>
              <w:rPr>
                <w:sz w:val="24"/>
              </w:rPr>
              <w:t>下午</w:t>
            </w:r>
          </w:p>
        </w:tc>
        <w:tc>
          <w:tcPr>
            <w:tcW w:w="1800" w:type="dxa"/>
            <w:vAlign w:val="center"/>
          </w:tcPr>
          <w:p w:rsidR="009A0BB2" w:rsidRDefault="009A0BB2" w:rsidP="00882D8D">
            <w:pPr>
              <w:spacing w:line="300" w:lineRule="auto"/>
              <w:jc w:val="center"/>
              <w:rPr>
                <w:sz w:val="24"/>
              </w:rPr>
            </w:pPr>
            <w:r>
              <w:rPr>
                <w:rFonts w:hint="eastAsia"/>
                <w:sz w:val="24"/>
              </w:rPr>
              <w:t>14</w:t>
            </w:r>
            <w:r>
              <w:rPr>
                <w:sz w:val="24"/>
              </w:rPr>
              <w:t>：</w:t>
            </w:r>
            <w:r>
              <w:rPr>
                <w:rFonts w:hint="eastAsia"/>
                <w:sz w:val="24"/>
              </w:rPr>
              <w:t>0</w:t>
            </w:r>
            <w:r>
              <w:rPr>
                <w:sz w:val="24"/>
              </w:rPr>
              <w:t>0</w:t>
            </w:r>
            <w:r>
              <w:rPr>
                <w:sz w:val="24"/>
              </w:rPr>
              <w:t>～</w:t>
            </w:r>
            <w:r>
              <w:rPr>
                <w:sz w:val="24"/>
              </w:rPr>
              <w:t>1</w:t>
            </w:r>
            <w:r>
              <w:rPr>
                <w:rFonts w:hint="eastAsia"/>
                <w:sz w:val="24"/>
              </w:rPr>
              <w:t>8</w:t>
            </w:r>
            <w:r>
              <w:rPr>
                <w:sz w:val="24"/>
              </w:rPr>
              <w:t>：</w:t>
            </w:r>
            <w:r>
              <w:rPr>
                <w:sz w:val="24"/>
              </w:rPr>
              <w:t>00</w:t>
            </w:r>
          </w:p>
        </w:tc>
        <w:tc>
          <w:tcPr>
            <w:tcW w:w="3455" w:type="dxa"/>
            <w:vAlign w:val="center"/>
          </w:tcPr>
          <w:p w:rsidR="009A0BB2" w:rsidRDefault="009A0BB2" w:rsidP="00882D8D">
            <w:pPr>
              <w:spacing w:line="300" w:lineRule="auto"/>
              <w:rPr>
                <w:sz w:val="24"/>
              </w:rPr>
            </w:pPr>
            <w:r>
              <w:rPr>
                <w:rFonts w:hint="eastAsia"/>
                <w:sz w:val="24"/>
              </w:rPr>
              <w:t>职业病防护设施分析与评价及应用（第四章）</w:t>
            </w:r>
          </w:p>
        </w:tc>
        <w:tc>
          <w:tcPr>
            <w:tcW w:w="1198" w:type="dxa"/>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王  林</w:t>
            </w:r>
          </w:p>
        </w:tc>
      </w:tr>
      <w:tr w:rsidR="009A0BB2" w:rsidTr="00882D8D">
        <w:trPr>
          <w:cantSplit/>
          <w:trHeight w:val="473"/>
          <w:jc w:val="center"/>
        </w:trPr>
        <w:tc>
          <w:tcPr>
            <w:tcW w:w="1008" w:type="dxa"/>
            <w:vMerge w:val="restart"/>
            <w:tcBorders>
              <w:bottom w:val="single" w:sz="4" w:space="0" w:color="auto"/>
            </w:tcBorders>
            <w:vAlign w:val="center"/>
          </w:tcPr>
          <w:p w:rsidR="009A0BB2" w:rsidRDefault="009A0BB2" w:rsidP="00882D8D">
            <w:pPr>
              <w:spacing w:line="300" w:lineRule="auto"/>
              <w:jc w:val="center"/>
              <w:rPr>
                <w:sz w:val="24"/>
              </w:rPr>
            </w:pPr>
            <w:r>
              <w:rPr>
                <w:rFonts w:hint="eastAsia"/>
                <w:sz w:val="24"/>
              </w:rPr>
              <w:t>第三天</w:t>
            </w:r>
          </w:p>
        </w:tc>
        <w:tc>
          <w:tcPr>
            <w:tcW w:w="720" w:type="dxa"/>
            <w:vAlign w:val="center"/>
          </w:tcPr>
          <w:p w:rsidR="009A0BB2" w:rsidRDefault="009A0BB2" w:rsidP="00882D8D">
            <w:pPr>
              <w:spacing w:line="300" w:lineRule="auto"/>
              <w:jc w:val="center"/>
              <w:rPr>
                <w:sz w:val="24"/>
              </w:rPr>
            </w:pPr>
            <w:r>
              <w:rPr>
                <w:sz w:val="24"/>
              </w:rPr>
              <w:t>上午</w:t>
            </w:r>
          </w:p>
        </w:tc>
        <w:tc>
          <w:tcPr>
            <w:tcW w:w="1800" w:type="dxa"/>
            <w:tcBorders>
              <w:bottom w:val="single" w:sz="4" w:space="0" w:color="auto"/>
            </w:tcBorders>
            <w:vAlign w:val="center"/>
          </w:tcPr>
          <w:p w:rsidR="009A0BB2" w:rsidRDefault="009A0BB2" w:rsidP="00882D8D">
            <w:pPr>
              <w:spacing w:line="300" w:lineRule="auto"/>
              <w:jc w:val="center"/>
              <w:rPr>
                <w:sz w:val="24"/>
              </w:rPr>
            </w:pPr>
            <w:r>
              <w:rPr>
                <w:rFonts w:hint="eastAsia"/>
                <w:sz w:val="24"/>
              </w:rPr>
              <w:t>8</w:t>
            </w:r>
            <w:r>
              <w:rPr>
                <w:sz w:val="24"/>
              </w:rPr>
              <w:t>：</w:t>
            </w:r>
            <w:r>
              <w:rPr>
                <w:rFonts w:hint="eastAsia"/>
                <w:sz w:val="24"/>
              </w:rPr>
              <w:t>0</w:t>
            </w:r>
            <w:r>
              <w:rPr>
                <w:sz w:val="24"/>
              </w:rPr>
              <w:t>0</w:t>
            </w:r>
            <w:r>
              <w:rPr>
                <w:sz w:val="24"/>
              </w:rPr>
              <w:t>～</w:t>
            </w:r>
            <w:r>
              <w:rPr>
                <w:sz w:val="24"/>
              </w:rPr>
              <w:t>1</w:t>
            </w:r>
            <w:r>
              <w:rPr>
                <w:rFonts w:hint="eastAsia"/>
                <w:sz w:val="24"/>
              </w:rPr>
              <w:t>2</w:t>
            </w:r>
            <w:r>
              <w:rPr>
                <w:sz w:val="24"/>
              </w:rPr>
              <w:t>：</w:t>
            </w:r>
            <w:r>
              <w:rPr>
                <w:sz w:val="24"/>
              </w:rPr>
              <w:t>00</w:t>
            </w:r>
          </w:p>
        </w:tc>
        <w:tc>
          <w:tcPr>
            <w:tcW w:w="3455" w:type="dxa"/>
            <w:tcBorders>
              <w:bottom w:val="single" w:sz="4" w:space="0" w:color="auto"/>
            </w:tcBorders>
            <w:vAlign w:val="center"/>
          </w:tcPr>
          <w:p w:rsidR="009A0BB2" w:rsidRDefault="009A0BB2" w:rsidP="00882D8D">
            <w:pPr>
              <w:spacing w:line="300" w:lineRule="auto"/>
              <w:rPr>
                <w:sz w:val="24"/>
              </w:rPr>
            </w:pPr>
            <w:r>
              <w:rPr>
                <w:rFonts w:hint="eastAsia"/>
                <w:sz w:val="24"/>
              </w:rPr>
              <w:t>应急救援设施、个体防护用品分析与评价及应用（第五章、第六章）</w:t>
            </w:r>
          </w:p>
        </w:tc>
        <w:tc>
          <w:tcPr>
            <w:tcW w:w="1198" w:type="dxa"/>
            <w:tcBorders>
              <w:bottom w:val="single" w:sz="4" w:space="0" w:color="auto"/>
            </w:tcBorders>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王  林</w:t>
            </w:r>
          </w:p>
        </w:tc>
      </w:tr>
      <w:tr w:rsidR="009A0BB2" w:rsidTr="00882D8D">
        <w:trPr>
          <w:cantSplit/>
          <w:trHeight w:val="1137"/>
          <w:jc w:val="center"/>
        </w:trPr>
        <w:tc>
          <w:tcPr>
            <w:tcW w:w="1008" w:type="dxa"/>
            <w:vMerge/>
            <w:vAlign w:val="center"/>
          </w:tcPr>
          <w:p w:rsidR="009A0BB2" w:rsidRDefault="009A0BB2" w:rsidP="00882D8D">
            <w:pPr>
              <w:spacing w:line="300" w:lineRule="auto"/>
              <w:jc w:val="center"/>
              <w:rPr>
                <w:sz w:val="24"/>
              </w:rPr>
            </w:pPr>
          </w:p>
        </w:tc>
        <w:tc>
          <w:tcPr>
            <w:tcW w:w="720" w:type="dxa"/>
            <w:vAlign w:val="center"/>
          </w:tcPr>
          <w:p w:rsidR="009A0BB2" w:rsidRDefault="009A0BB2" w:rsidP="00882D8D">
            <w:pPr>
              <w:spacing w:line="300" w:lineRule="auto"/>
              <w:jc w:val="center"/>
              <w:rPr>
                <w:sz w:val="24"/>
              </w:rPr>
            </w:pPr>
            <w:r>
              <w:rPr>
                <w:rFonts w:hint="eastAsia"/>
                <w:sz w:val="24"/>
              </w:rPr>
              <w:t>下午</w:t>
            </w:r>
          </w:p>
        </w:tc>
        <w:tc>
          <w:tcPr>
            <w:tcW w:w="1800" w:type="dxa"/>
            <w:vAlign w:val="center"/>
          </w:tcPr>
          <w:p w:rsidR="009A0BB2" w:rsidRDefault="009A0BB2" w:rsidP="00882D8D">
            <w:pPr>
              <w:spacing w:line="300" w:lineRule="auto"/>
              <w:jc w:val="center"/>
              <w:rPr>
                <w:sz w:val="24"/>
              </w:rPr>
            </w:pPr>
            <w:r>
              <w:rPr>
                <w:rFonts w:hint="eastAsia"/>
                <w:sz w:val="24"/>
              </w:rPr>
              <w:t>14</w:t>
            </w:r>
            <w:r>
              <w:rPr>
                <w:sz w:val="24"/>
              </w:rPr>
              <w:t>：</w:t>
            </w:r>
            <w:r>
              <w:rPr>
                <w:rFonts w:hint="eastAsia"/>
                <w:sz w:val="24"/>
              </w:rPr>
              <w:t>0</w:t>
            </w:r>
            <w:r>
              <w:rPr>
                <w:sz w:val="24"/>
              </w:rPr>
              <w:t>0</w:t>
            </w:r>
            <w:r>
              <w:rPr>
                <w:sz w:val="24"/>
              </w:rPr>
              <w:t>～</w:t>
            </w:r>
            <w:r>
              <w:rPr>
                <w:sz w:val="24"/>
              </w:rPr>
              <w:t>1</w:t>
            </w:r>
            <w:r>
              <w:rPr>
                <w:rFonts w:hint="eastAsia"/>
                <w:sz w:val="24"/>
              </w:rPr>
              <w:t>8</w:t>
            </w:r>
            <w:r>
              <w:rPr>
                <w:sz w:val="24"/>
              </w:rPr>
              <w:t>：</w:t>
            </w:r>
            <w:r>
              <w:rPr>
                <w:sz w:val="24"/>
              </w:rPr>
              <w:t>00</w:t>
            </w:r>
          </w:p>
        </w:tc>
        <w:tc>
          <w:tcPr>
            <w:tcW w:w="3455" w:type="dxa"/>
            <w:vAlign w:val="center"/>
          </w:tcPr>
          <w:p w:rsidR="009A0BB2" w:rsidRDefault="009A0BB2" w:rsidP="00882D8D">
            <w:pPr>
              <w:spacing w:line="300" w:lineRule="auto"/>
              <w:rPr>
                <w:sz w:val="24"/>
              </w:rPr>
            </w:pPr>
            <w:r>
              <w:rPr>
                <w:rFonts w:hint="eastAsia"/>
                <w:sz w:val="24"/>
              </w:rPr>
              <w:t>总体布局、工艺设备布局、建筑卫生学和辅助用室分析与评价及应用（第七章、第八章）</w:t>
            </w:r>
          </w:p>
        </w:tc>
        <w:tc>
          <w:tcPr>
            <w:tcW w:w="1198" w:type="dxa"/>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彭言群</w:t>
            </w:r>
          </w:p>
        </w:tc>
      </w:tr>
      <w:tr w:rsidR="009A0BB2" w:rsidTr="00882D8D">
        <w:trPr>
          <w:cantSplit/>
          <w:trHeight w:val="390"/>
          <w:jc w:val="center"/>
        </w:trPr>
        <w:tc>
          <w:tcPr>
            <w:tcW w:w="1008" w:type="dxa"/>
            <w:vMerge w:val="restart"/>
            <w:vAlign w:val="center"/>
          </w:tcPr>
          <w:p w:rsidR="009A0BB2" w:rsidRDefault="009A0BB2" w:rsidP="00882D8D">
            <w:pPr>
              <w:spacing w:line="300" w:lineRule="auto"/>
              <w:jc w:val="center"/>
              <w:rPr>
                <w:sz w:val="24"/>
              </w:rPr>
            </w:pPr>
            <w:r>
              <w:rPr>
                <w:rFonts w:hint="eastAsia"/>
                <w:sz w:val="24"/>
              </w:rPr>
              <w:t>第四天</w:t>
            </w:r>
          </w:p>
        </w:tc>
        <w:tc>
          <w:tcPr>
            <w:tcW w:w="720" w:type="dxa"/>
            <w:vMerge w:val="restart"/>
            <w:vAlign w:val="center"/>
          </w:tcPr>
          <w:p w:rsidR="009A0BB2" w:rsidRDefault="009A0BB2" w:rsidP="00882D8D">
            <w:pPr>
              <w:spacing w:line="300" w:lineRule="auto"/>
              <w:jc w:val="center"/>
              <w:rPr>
                <w:sz w:val="24"/>
              </w:rPr>
            </w:pPr>
            <w:r>
              <w:rPr>
                <w:sz w:val="24"/>
              </w:rPr>
              <w:t>上午</w:t>
            </w:r>
          </w:p>
        </w:tc>
        <w:tc>
          <w:tcPr>
            <w:tcW w:w="1800" w:type="dxa"/>
            <w:vMerge w:val="restart"/>
            <w:vAlign w:val="center"/>
          </w:tcPr>
          <w:p w:rsidR="009A0BB2" w:rsidRDefault="009A0BB2" w:rsidP="00882D8D">
            <w:pPr>
              <w:spacing w:line="300" w:lineRule="auto"/>
              <w:jc w:val="center"/>
              <w:rPr>
                <w:sz w:val="24"/>
              </w:rPr>
            </w:pPr>
            <w:r>
              <w:rPr>
                <w:rFonts w:hint="eastAsia"/>
                <w:sz w:val="24"/>
              </w:rPr>
              <w:t>8</w:t>
            </w:r>
            <w:r>
              <w:rPr>
                <w:sz w:val="24"/>
              </w:rPr>
              <w:t>：</w:t>
            </w:r>
            <w:r>
              <w:rPr>
                <w:rFonts w:hint="eastAsia"/>
                <w:sz w:val="24"/>
              </w:rPr>
              <w:t>0</w:t>
            </w:r>
            <w:r>
              <w:rPr>
                <w:sz w:val="24"/>
              </w:rPr>
              <w:t>0</w:t>
            </w:r>
            <w:r>
              <w:rPr>
                <w:sz w:val="24"/>
              </w:rPr>
              <w:t>～</w:t>
            </w:r>
            <w:r>
              <w:rPr>
                <w:sz w:val="24"/>
              </w:rPr>
              <w:t>1</w:t>
            </w:r>
            <w:r>
              <w:rPr>
                <w:rFonts w:hint="eastAsia"/>
                <w:sz w:val="24"/>
              </w:rPr>
              <w:t>0</w:t>
            </w:r>
            <w:r>
              <w:rPr>
                <w:sz w:val="24"/>
              </w:rPr>
              <w:t>：</w:t>
            </w:r>
            <w:r>
              <w:rPr>
                <w:sz w:val="24"/>
              </w:rPr>
              <w:t>00</w:t>
            </w:r>
          </w:p>
        </w:tc>
        <w:tc>
          <w:tcPr>
            <w:tcW w:w="3455" w:type="dxa"/>
            <w:vMerge w:val="restart"/>
            <w:vAlign w:val="center"/>
          </w:tcPr>
          <w:p w:rsidR="009A0BB2" w:rsidRDefault="009A0BB2" w:rsidP="00882D8D">
            <w:pPr>
              <w:spacing w:line="300" w:lineRule="auto"/>
              <w:rPr>
                <w:sz w:val="24"/>
              </w:rPr>
            </w:pPr>
            <w:r>
              <w:rPr>
                <w:rFonts w:hint="eastAsia"/>
                <w:sz w:val="24"/>
              </w:rPr>
              <w:t>职业卫生管理和职业健康监护分析与评价及应用（第九章、第十章）</w:t>
            </w:r>
          </w:p>
        </w:tc>
        <w:tc>
          <w:tcPr>
            <w:tcW w:w="1198" w:type="dxa"/>
            <w:vMerge w:val="restart"/>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彭言群</w:t>
            </w:r>
          </w:p>
        </w:tc>
      </w:tr>
      <w:tr w:rsidR="009A0BB2" w:rsidTr="00882D8D">
        <w:trPr>
          <w:cantSplit/>
          <w:trHeight w:val="390"/>
          <w:jc w:val="center"/>
        </w:trPr>
        <w:tc>
          <w:tcPr>
            <w:tcW w:w="1008" w:type="dxa"/>
            <w:vMerge/>
            <w:vAlign w:val="center"/>
          </w:tcPr>
          <w:p w:rsidR="009A0BB2" w:rsidRDefault="009A0BB2" w:rsidP="00882D8D">
            <w:pPr>
              <w:spacing w:line="300" w:lineRule="auto"/>
              <w:jc w:val="center"/>
              <w:rPr>
                <w:sz w:val="24"/>
              </w:rPr>
            </w:pPr>
          </w:p>
        </w:tc>
        <w:tc>
          <w:tcPr>
            <w:tcW w:w="720" w:type="dxa"/>
            <w:vMerge/>
            <w:vAlign w:val="center"/>
          </w:tcPr>
          <w:p w:rsidR="009A0BB2" w:rsidRDefault="009A0BB2" w:rsidP="00882D8D">
            <w:pPr>
              <w:spacing w:line="300" w:lineRule="auto"/>
              <w:jc w:val="center"/>
              <w:rPr>
                <w:sz w:val="24"/>
              </w:rPr>
            </w:pPr>
          </w:p>
        </w:tc>
        <w:tc>
          <w:tcPr>
            <w:tcW w:w="1800" w:type="dxa"/>
            <w:vMerge/>
            <w:vAlign w:val="center"/>
          </w:tcPr>
          <w:p w:rsidR="009A0BB2" w:rsidRDefault="009A0BB2" w:rsidP="00882D8D">
            <w:pPr>
              <w:spacing w:line="300" w:lineRule="auto"/>
              <w:jc w:val="center"/>
              <w:rPr>
                <w:sz w:val="24"/>
              </w:rPr>
            </w:pPr>
          </w:p>
        </w:tc>
        <w:tc>
          <w:tcPr>
            <w:tcW w:w="3455" w:type="dxa"/>
            <w:vMerge/>
            <w:vAlign w:val="center"/>
          </w:tcPr>
          <w:p w:rsidR="009A0BB2" w:rsidRDefault="009A0BB2" w:rsidP="00882D8D">
            <w:pPr>
              <w:spacing w:line="300" w:lineRule="auto"/>
              <w:rPr>
                <w:sz w:val="24"/>
              </w:rPr>
            </w:pPr>
          </w:p>
        </w:tc>
        <w:tc>
          <w:tcPr>
            <w:tcW w:w="1198" w:type="dxa"/>
            <w:vMerge/>
            <w:vAlign w:val="center"/>
          </w:tcPr>
          <w:p w:rsidR="009A0BB2" w:rsidRDefault="009A0BB2" w:rsidP="00882D8D">
            <w:pPr>
              <w:spacing w:line="300" w:lineRule="auto"/>
              <w:jc w:val="center"/>
              <w:rPr>
                <w:rFonts w:ascii="宋体" w:hAnsi="宋体" w:cs="宋体"/>
                <w:sz w:val="24"/>
              </w:rPr>
            </w:pPr>
          </w:p>
        </w:tc>
      </w:tr>
      <w:tr w:rsidR="009A0BB2" w:rsidTr="00882D8D">
        <w:trPr>
          <w:cantSplit/>
          <w:trHeight w:val="195"/>
          <w:jc w:val="center"/>
        </w:trPr>
        <w:tc>
          <w:tcPr>
            <w:tcW w:w="1008" w:type="dxa"/>
            <w:vMerge/>
            <w:vAlign w:val="center"/>
          </w:tcPr>
          <w:p w:rsidR="009A0BB2" w:rsidRDefault="009A0BB2" w:rsidP="00882D8D">
            <w:pPr>
              <w:spacing w:line="300" w:lineRule="auto"/>
              <w:jc w:val="center"/>
              <w:rPr>
                <w:sz w:val="24"/>
              </w:rPr>
            </w:pPr>
          </w:p>
        </w:tc>
        <w:tc>
          <w:tcPr>
            <w:tcW w:w="720" w:type="dxa"/>
            <w:vMerge w:val="restart"/>
            <w:vAlign w:val="center"/>
          </w:tcPr>
          <w:p w:rsidR="009A0BB2" w:rsidRDefault="009A0BB2" w:rsidP="00882D8D">
            <w:pPr>
              <w:spacing w:line="300" w:lineRule="auto"/>
              <w:jc w:val="center"/>
              <w:rPr>
                <w:sz w:val="24"/>
              </w:rPr>
            </w:pPr>
            <w:r>
              <w:rPr>
                <w:sz w:val="24"/>
              </w:rPr>
              <w:t>下午</w:t>
            </w:r>
          </w:p>
        </w:tc>
        <w:tc>
          <w:tcPr>
            <w:tcW w:w="1800" w:type="dxa"/>
            <w:vAlign w:val="center"/>
          </w:tcPr>
          <w:p w:rsidR="009A0BB2" w:rsidRDefault="009A0BB2" w:rsidP="00882D8D">
            <w:pPr>
              <w:spacing w:line="300" w:lineRule="auto"/>
              <w:jc w:val="center"/>
              <w:rPr>
                <w:sz w:val="24"/>
              </w:rPr>
            </w:pPr>
            <w:r>
              <w:rPr>
                <w:rFonts w:hint="eastAsia"/>
                <w:sz w:val="24"/>
              </w:rPr>
              <w:t>10</w:t>
            </w:r>
            <w:r>
              <w:rPr>
                <w:sz w:val="24"/>
              </w:rPr>
              <w:t>：</w:t>
            </w:r>
            <w:r>
              <w:rPr>
                <w:rFonts w:hint="eastAsia"/>
                <w:sz w:val="24"/>
              </w:rPr>
              <w:t>0</w:t>
            </w:r>
            <w:r>
              <w:rPr>
                <w:sz w:val="24"/>
              </w:rPr>
              <w:t>0</w:t>
            </w:r>
            <w:r>
              <w:rPr>
                <w:sz w:val="24"/>
              </w:rPr>
              <w:t>～</w:t>
            </w:r>
            <w:r>
              <w:rPr>
                <w:sz w:val="24"/>
              </w:rPr>
              <w:t>1</w:t>
            </w:r>
            <w:r>
              <w:rPr>
                <w:rFonts w:hint="eastAsia"/>
                <w:sz w:val="24"/>
              </w:rPr>
              <w:t>2</w:t>
            </w:r>
            <w:r>
              <w:rPr>
                <w:sz w:val="24"/>
              </w:rPr>
              <w:t>：</w:t>
            </w:r>
            <w:r>
              <w:rPr>
                <w:sz w:val="24"/>
              </w:rPr>
              <w:t>00</w:t>
            </w:r>
          </w:p>
        </w:tc>
        <w:tc>
          <w:tcPr>
            <w:tcW w:w="3455" w:type="dxa"/>
            <w:vAlign w:val="center"/>
          </w:tcPr>
          <w:p w:rsidR="009A0BB2" w:rsidRDefault="009A0BB2" w:rsidP="00882D8D">
            <w:pPr>
              <w:spacing w:line="300" w:lineRule="auto"/>
              <w:rPr>
                <w:sz w:val="24"/>
              </w:rPr>
            </w:pPr>
            <w:r>
              <w:rPr>
                <w:rFonts w:hint="eastAsia"/>
                <w:sz w:val="24"/>
              </w:rPr>
              <w:t>评价报告编制、质量控制（第十一章、第十二章）</w:t>
            </w:r>
          </w:p>
        </w:tc>
        <w:tc>
          <w:tcPr>
            <w:tcW w:w="1198" w:type="dxa"/>
            <w:vAlign w:val="center"/>
          </w:tcPr>
          <w:p w:rsidR="009A0BB2" w:rsidRDefault="009A0BB2" w:rsidP="00882D8D">
            <w:pPr>
              <w:spacing w:line="300" w:lineRule="auto"/>
              <w:jc w:val="center"/>
              <w:rPr>
                <w:sz w:val="24"/>
              </w:rPr>
            </w:pPr>
            <w:r>
              <w:rPr>
                <w:rFonts w:hint="eastAsia"/>
                <w:sz w:val="24"/>
              </w:rPr>
              <w:t>蒋海波</w:t>
            </w:r>
          </w:p>
        </w:tc>
      </w:tr>
      <w:tr w:rsidR="009A0BB2" w:rsidTr="00882D8D">
        <w:trPr>
          <w:cantSplit/>
          <w:trHeight w:val="713"/>
          <w:jc w:val="center"/>
        </w:trPr>
        <w:tc>
          <w:tcPr>
            <w:tcW w:w="1008" w:type="dxa"/>
            <w:vMerge/>
            <w:vAlign w:val="center"/>
          </w:tcPr>
          <w:p w:rsidR="009A0BB2" w:rsidRDefault="009A0BB2" w:rsidP="00882D8D">
            <w:pPr>
              <w:spacing w:line="300" w:lineRule="auto"/>
              <w:jc w:val="center"/>
              <w:rPr>
                <w:sz w:val="24"/>
              </w:rPr>
            </w:pPr>
          </w:p>
        </w:tc>
        <w:tc>
          <w:tcPr>
            <w:tcW w:w="720" w:type="dxa"/>
            <w:vMerge/>
            <w:vAlign w:val="center"/>
          </w:tcPr>
          <w:p w:rsidR="009A0BB2" w:rsidRDefault="009A0BB2" w:rsidP="00882D8D">
            <w:pPr>
              <w:spacing w:line="300" w:lineRule="auto"/>
              <w:jc w:val="center"/>
              <w:rPr>
                <w:sz w:val="24"/>
              </w:rPr>
            </w:pPr>
          </w:p>
        </w:tc>
        <w:tc>
          <w:tcPr>
            <w:tcW w:w="1800" w:type="dxa"/>
            <w:vAlign w:val="center"/>
          </w:tcPr>
          <w:p w:rsidR="009A0BB2" w:rsidRDefault="009A0BB2" w:rsidP="00882D8D">
            <w:pPr>
              <w:spacing w:line="300" w:lineRule="auto"/>
              <w:jc w:val="center"/>
              <w:rPr>
                <w:sz w:val="24"/>
              </w:rPr>
            </w:pPr>
            <w:r>
              <w:rPr>
                <w:rFonts w:hint="eastAsia"/>
                <w:sz w:val="24"/>
              </w:rPr>
              <w:t>14</w:t>
            </w:r>
            <w:r>
              <w:rPr>
                <w:sz w:val="24"/>
              </w:rPr>
              <w:t>：</w:t>
            </w:r>
            <w:r>
              <w:rPr>
                <w:rFonts w:hint="eastAsia"/>
                <w:sz w:val="24"/>
              </w:rPr>
              <w:t>0</w:t>
            </w:r>
            <w:r>
              <w:rPr>
                <w:sz w:val="24"/>
              </w:rPr>
              <w:t>0</w:t>
            </w:r>
            <w:r>
              <w:rPr>
                <w:sz w:val="24"/>
              </w:rPr>
              <w:t>～</w:t>
            </w:r>
            <w:r>
              <w:rPr>
                <w:sz w:val="24"/>
              </w:rPr>
              <w:t>1</w:t>
            </w:r>
            <w:r>
              <w:rPr>
                <w:rFonts w:hint="eastAsia"/>
                <w:sz w:val="24"/>
              </w:rPr>
              <w:t>8</w:t>
            </w:r>
            <w:r>
              <w:rPr>
                <w:sz w:val="24"/>
              </w:rPr>
              <w:t>：</w:t>
            </w:r>
            <w:r>
              <w:rPr>
                <w:sz w:val="24"/>
              </w:rPr>
              <w:t>00</w:t>
            </w:r>
          </w:p>
        </w:tc>
        <w:tc>
          <w:tcPr>
            <w:tcW w:w="3455" w:type="dxa"/>
            <w:vAlign w:val="center"/>
          </w:tcPr>
          <w:p w:rsidR="009A0BB2" w:rsidRDefault="009A0BB2" w:rsidP="00882D8D">
            <w:pPr>
              <w:spacing w:line="300" w:lineRule="auto"/>
              <w:rPr>
                <w:rFonts w:ascii="宋体" w:hAnsi="宋体" w:cs="宋体"/>
                <w:sz w:val="24"/>
              </w:rPr>
            </w:pPr>
            <w:r>
              <w:rPr>
                <w:sz w:val="24"/>
              </w:rPr>
              <w:t>典型行业</w:t>
            </w:r>
            <w:r>
              <w:rPr>
                <w:rFonts w:hint="eastAsia"/>
                <w:sz w:val="24"/>
              </w:rPr>
              <w:t>评价要点</w:t>
            </w:r>
            <w:r>
              <w:rPr>
                <w:sz w:val="24"/>
              </w:rPr>
              <w:t>分析</w:t>
            </w:r>
            <w:r>
              <w:rPr>
                <w:rFonts w:hint="eastAsia"/>
                <w:sz w:val="24"/>
              </w:rPr>
              <w:t>及评价报告案例</w:t>
            </w:r>
          </w:p>
        </w:tc>
        <w:tc>
          <w:tcPr>
            <w:tcW w:w="1198" w:type="dxa"/>
            <w:vAlign w:val="center"/>
          </w:tcPr>
          <w:p w:rsidR="009A0BB2" w:rsidRDefault="009A0BB2" w:rsidP="00882D8D">
            <w:pPr>
              <w:spacing w:line="300" w:lineRule="auto"/>
              <w:jc w:val="center"/>
              <w:rPr>
                <w:rFonts w:ascii="宋体" w:hAnsi="宋体" w:cs="宋体"/>
                <w:sz w:val="24"/>
              </w:rPr>
            </w:pPr>
            <w:r>
              <w:rPr>
                <w:rFonts w:hint="eastAsia"/>
                <w:sz w:val="24"/>
              </w:rPr>
              <w:t>蒋海波</w:t>
            </w:r>
          </w:p>
        </w:tc>
      </w:tr>
      <w:tr w:rsidR="009A0BB2" w:rsidTr="00882D8D">
        <w:trPr>
          <w:cantSplit/>
          <w:trHeight w:val="20"/>
          <w:jc w:val="center"/>
        </w:trPr>
        <w:tc>
          <w:tcPr>
            <w:tcW w:w="1008" w:type="dxa"/>
            <w:vMerge w:val="restart"/>
            <w:vAlign w:val="center"/>
          </w:tcPr>
          <w:p w:rsidR="009A0BB2" w:rsidRDefault="009A0BB2" w:rsidP="00882D8D">
            <w:pPr>
              <w:spacing w:line="300" w:lineRule="auto"/>
              <w:jc w:val="center"/>
              <w:rPr>
                <w:sz w:val="24"/>
              </w:rPr>
            </w:pPr>
            <w:r>
              <w:rPr>
                <w:rFonts w:hint="eastAsia"/>
                <w:sz w:val="24"/>
              </w:rPr>
              <w:t>第五天</w:t>
            </w:r>
          </w:p>
        </w:tc>
        <w:tc>
          <w:tcPr>
            <w:tcW w:w="720" w:type="dxa"/>
            <w:vAlign w:val="center"/>
          </w:tcPr>
          <w:p w:rsidR="009A0BB2" w:rsidRDefault="009A0BB2" w:rsidP="00882D8D">
            <w:pPr>
              <w:spacing w:line="300" w:lineRule="auto"/>
              <w:jc w:val="center"/>
              <w:rPr>
                <w:sz w:val="24"/>
              </w:rPr>
            </w:pPr>
            <w:r>
              <w:rPr>
                <w:sz w:val="24"/>
              </w:rPr>
              <w:t>上午</w:t>
            </w:r>
          </w:p>
        </w:tc>
        <w:tc>
          <w:tcPr>
            <w:tcW w:w="1800" w:type="dxa"/>
            <w:vAlign w:val="center"/>
          </w:tcPr>
          <w:p w:rsidR="009A0BB2" w:rsidRDefault="009A0BB2" w:rsidP="00882D8D">
            <w:pPr>
              <w:spacing w:line="300" w:lineRule="auto"/>
              <w:jc w:val="center"/>
              <w:rPr>
                <w:sz w:val="24"/>
              </w:rPr>
            </w:pPr>
            <w:r>
              <w:rPr>
                <w:rFonts w:ascii="宋体" w:hAnsi="宋体" w:cs="宋体" w:hint="eastAsia"/>
                <w:sz w:val="24"/>
              </w:rPr>
              <w:t>9：00～11：30</w:t>
            </w:r>
          </w:p>
        </w:tc>
        <w:tc>
          <w:tcPr>
            <w:tcW w:w="3455" w:type="dxa"/>
            <w:vAlign w:val="center"/>
          </w:tcPr>
          <w:p w:rsidR="009A0BB2" w:rsidRDefault="009A0BB2" w:rsidP="00882D8D">
            <w:pPr>
              <w:spacing w:line="300" w:lineRule="auto"/>
              <w:jc w:val="left"/>
              <w:rPr>
                <w:rFonts w:ascii="宋体" w:hAnsi="宋体" w:cs="宋体"/>
                <w:sz w:val="24"/>
              </w:rPr>
            </w:pPr>
            <w:r>
              <w:rPr>
                <w:rFonts w:ascii="宋体" w:hAnsi="宋体" w:cs="宋体" w:hint="eastAsia"/>
                <w:sz w:val="24"/>
              </w:rPr>
              <w:t>考  试</w:t>
            </w:r>
          </w:p>
        </w:tc>
        <w:tc>
          <w:tcPr>
            <w:tcW w:w="1198" w:type="dxa"/>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w:t>
            </w:r>
          </w:p>
        </w:tc>
      </w:tr>
      <w:tr w:rsidR="009A0BB2" w:rsidTr="00882D8D">
        <w:trPr>
          <w:cantSplit/>
          <w:trHeight w:val="373"/>
          <w:jc w:val="center"/>
        </w:trPr>
        <w:tc>
          <w:tcPr>
            <w:tcW w:w="1008" w:type="dxa"/>
            <w:vMerge/>
            <w:vAlign w:val="center"/>
          </w:tcPr>
          <w:p w:rsidR="009A0BB2" w:rsidRDefault="009A0BB2" w:rsidP="00882D8D">
            <w:pPr>
              <w:spacing w:line="300" w:lineRule="auto"/>
              <w:jc w:val="center"/>
              <w:rPr>
                <w:sz w:val="24"/>
              </w:rPr>
            </w:pPr>
          </w:p>
        </w:tc>
        <w:tc>
          <w:tcPr>
            <w:tcW w:w="720" w:type="dxa"/>
            <w:vAlign w:val="center"/>
          </w:tcPr>
          <w:p w:rsidR="009A0BB2" w:rsidRDefault="009A0BB2" w:rsidP="00882D8D">
            <w:pPr>
              <w:spacing w:line="300" w:lineRule="auto"/>
              <w:jc w:val="center"/>
              <w:rPr>
                <w:sz w:val="24"/>
              </w:rPr>
            </w:pPr>
            <w:r>
              <w:rPr>
                <w:sz w:val="24"/>
              </w:rPr>
              <w:t>下午</w:t>
            </w:r>
          </w:p>
        </w:tc>
        <w:tc>
          <w:tcPr>
            <w:tcW w:w="1800" w:type="dxa"/>
            <w:vAlign w:val="center"/>
          </w:tcPr>
          <w:p w:rsidR="009A0BB2" w:rsidRDefault="009A0BB2" w:rsidP="00882D8D">
            <w:pPr>
              <w:spacing w:line="300" w:lineRule="auto"/>
              <w:jc w:val="center"/>
              <w:rPr>
                <w:sz w:val="24"/>
              </w:rPr>
            </w:pPr>
            <w:r>
              <w:rPr>
                <w:rFonts w:ascii="宋体" w:hAnsi="宋体" w:cs="宋体" w:hint="eastAsia"/>
                <w:sz w:val="24"/>
              </w:rPr>
              <w:t>12：00～</w:t>
            </w:r>
          </w:p>
        </w:tc>
        <w:tc>
          <w:tcPr>
            <w:tcW w:w="3455" w:type="dxa"/>
            <w:vAlign w:val="center"/>
          </w:tcPr>
          <w:p w:rsidR="009A0BB2" w:rsidRDefault="009A0BB2" w:rsidP="00882D8D">
            <w:pPr>
              <w:spacing w:line="300" w:lineRule="auto"/>
              <w:jc w:val="left"/>
              <w:rPr>
                <w:sz w:val="24"/>
              </w:rPr>
            </w:pPr>
            <w:r>
              <w:rPr>
                <w:rFonts w:ascii="宋体" w:hAnsi="宋体" w:cs="宋体" w:hint="eastAsia"/>
                <w:sz w:val="24"/>
              </w:rPr>
              <w:t xml:space="preserve">返  程 </w:t>
            </w:r>
          </w:p>
        </w:tc>
        <w:tc>
          <w:tcPr>
            <w:tcW w:w="1198" w:type="dxa"/>
            <w:vAlign w:val="center"/>
          </w:tcPr>
          <w:p w:rsidR="009A0BB2" w:rsidRDefault="009A0BB2" w:rsidP="00882D8D">
            <w:pPr>
              <w:spacing w:line="300" w:lineRule="auto"/>
              <w:jc w:val="center"/>
              <w:rPr>
                <w:sz w:val="24"/>
              </w:rPr>
            </w:pPr>
            <w:r w:rsidRPr="00EF2333">
              <w:rPr>
                <w:rFonts w:ascii="宋体" w:hAnsi="宋体" w:cs="宋体" w:hint="eastAsia"/>
                <w:sz w:val="24"/>
              </w:rPr>
              <w:t xml:space="preserve">/ </w:t>
            </w:r>
          </w:p>
        </w:tc>
      </w:tr>
    </w:tbl>
    <w:p w:rsidR="009A0BB2" w:rsidRDefault="009A0BB2" w:rsidP="009A0BB2">
      <w:pPr>
        <w:spacing w:line="360" w:lineRule="auto"/>
        <w:ind w:firstLineChars="200" w:firstLine="562"/>
        <w:outlineLvl w:val="0"/>
        <w:rPr>
          <w:rFonts w:ascii="宋体" w:hAnsi="宋体" w:cs="宋体"/>
          <w:b/>
          <w:sz w:val="28"/>
          <w:szCs w:val="28"/>
        </w:rPr>
      </w:pPr>
      <w:r>
        <w:rPr>
          <w:rFonts w:ascii="宋体" w:hAnsi="宋体" w:cs="宋体" w:hint="eastAsia"/>
          <w:b/>
          <w:sz w:val="28"/>
          <w:szCs w:val="28"/>
        </w:rPr>
        <w:t>2．检测方向</w:t>
      </w:r>
    </w:p>
    <w:tbl>
      <w:tblPr>
        <w:tblW w:w="8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720"/>
        <w:gridCol w:w="1800"/>
        <w:gridCol w:w="3442"/>
        <w:gridCol w:w="1172"/>
      </w:tblGrid>
      <w:tr w:rsidR="009A0BB2" w:rsidTr="00882D8D">
        <w:trPr>
          <w:cantSplit/>
          <w:trHeight w:val="70"/>
          <w:tblHeader/>
          <w:jc w:val="center"/>
        </w:trPr>
        <w:tc>
          <w:tcPr>
            <w:tcW w:w="1008" w:type="dxa"/>
            <w:vAlign w:val="center"/>
          </w:tcPr>
          <w:p w:rsidR="009A0BB2" w:rsidRDefault="009A0BB2" w:rsidP="00882D8D">
            <w:pPr>
              <w:spacing w:line="300" w:lineRule="auto"/>
              <w:jc w:val="center"/>
              <w:rPr>
                <w:rFonts w:ascii="宋体" w:hAnsi="宋体" w:cs="宋体"/>
                <w:b/>
                <w:sz w:val="24"/>
              </w:rPr>
            </w:pPr>
            <w:r>
              <w:rPr>
                <w:rFonts w:ascii="宋体" w:hAnsi="宋体" w:cs="宋体" w:hint="eastAsia"/>
                <w:b/>
                <w:sz w:val="24"/>
              </w:rPr>
              <w:t>日  期</w:t>
            </w:r>
          </w:p>
        </w:tc>
        <w:tc>
          <w:tcPr>
            <w:tcW w:w="2520" w:type="dxa"/>
            <w:gridSpan w:val="2"/>
            <w:vAlign w:val="center"/>
          </w:tcPr>
          <w:p w:rsidR="009A0BB2" w:rsidRDefault="009A0BB2" w:rsidP="00882D8D">
            <w:pPr>
              <w:spacing w:line="300" w:lineRule="auto"/>
              <w:jc w:val="center"/>
              <w:rPr>
                <w:rFonts w:ascii="宋体" w:hAnsi="宋体" w:cs="宋体"/>
                <w:b/>
                <w:sz w:val="24"/>
              </w:rPr>
            </w:pPr>
            <w:r>
              <w:rPr>
                <w:rFonts w:ascii="宋体" w:hAnsi="宋体" w:cs="宋体" w:hint="eastAsia"/>
                <w:b/>
                <w:sz w:val="24"/>
              </w:rPr>
              <w:t>时  间</w:t>
            </w:r>
          </w:p>
        </w:tc>
        <w:tc>
          <w:tcPr>
            <w:tcW w:w="3442" w:type="dxa"/>
            <w:vAlign w:val="center"/>
          </w:tcPr>
          <w:p w:rsidR="009A0BB2" w:rsidRDefault="009A0BB2" w:rsidP="00882D8D">
            <w:pPr>
              <w:spacing w:line="300" w:lineRule="auto"/>
              <w:jc w:val="center"/>
              <w:rPr>
                <w:rFonts w:ascii="宋体" w:hAnsi="宋体" w:cs="宋体"/>
                <w:b/>
                <w:sz w:val="24"/>
              </w:rPr>
            </w:pPr>
            <w:r>
              <w:rPr>
                <w:rFonts w:ascii="宋体" w:hAnsi="宋体" w:cs="宋体" w:hint="eastAsia"/>
                <w:b/>
                <w:sz w:val="24"/>
              </w:rPr>
              <w:t>课  程</w:t>
            </w:r>
          </w:p>
        </w:tc>
        <w:tc>
          <w:tcPr>
            <w:tcW w:w="1172" w:type="dxa"/>
            <w:vAlign w:val="center"/>
          </w:tcPr>
          <w:p w:rsidR="009A0BB2" w:rsidRDefault="009A0BB2" w:rsidP="00882D8D">
            <w:pPr>
              <w:spacing w:line="300" w:lineRule="auto"/>
              <w:jc w:val="center"/>
              <w:rPr>
                <w:rFonts w:ascii="宋体" w:hAnsi="宋体" w:cs="宋体"/>
                <w:b/>
                <w:sz w:val="24"/>
              </w:rPr>
            </w:pPr>
            <w:r>
              <w:rPr>
                <w:rFonts w:ascii="宋体" w:hAnsi="宋体" w:cs="宋体" w:hint="eastAsia"/>
                <w:b/>
                <w:sz w:val="24"/>
              </w:rPr>
              <w:t>主  讲</w:t>
            </w:r>
          </w:p>
        </w:tc>
      </w:tr>
      <w:tr w:rsidR="009A0BB2" w:rsidTr="00882D8D">
        <w:trPr>
          <w:cantSplit/>
          <w:trHeight w:val="20"/>
          <w:jc w:val="center"/>
        </w:trPr>
        <w:tc>
          <w:tcPr>
            <w:tcW w:w="1008" w:type="dxa"/>
            <w:vMerge w:val="restart"/>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第一天</w:t>
            </w:r>
          </w:p>
        </w:tc>
        <w:tc>
          <w:tcPr>
            <w:tcW w:w="720" w:type="dxa"/>
            <w:vMerge w:val="restart"/>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上午</w:t>
            </w:r>
          </w:p>
        </w:tc>
        <w:tc>
          <w:tcPr>
            <w:tcW w:w="1800" w:type="dxa"/>
            <w:vAlign w:val="center"/>
          </w:tcPr>
          <w:p w:rsidR="009A0BB2" w:rsidRDefault="009A0BB2" w:rsidP="00882D8D">
            <w:pPr>
              <w:spacing w:line="300" w:lineRule="auto"/>
              <w:jc w:val="center"/>
              <w:rPr>
                <w:sz w:val="24"/>
              </w:rPr>
            </w:pPr>
            <w:r>
              <w:rPr>
                <w:rFonts w:hint="eastAsia"/>
                <w:sz w:val="24"/>
              </w:rPr>
              <w:t>8</w:t>
            </w:r>
            <w:r>
              <w:rPr>
                <w:sz w:val="24"/>
              </w:rPr>
              <w:t>：</w:t>
            </w:r>
            <w:r>
              <w:rPr>
                <w:rFonts w:hint="eastAsia"/>
                <w:sz w:val="24"/>
              </w:rPr>
              <w:t>3</w:t>
            </w:r>
            <w:r>
              <w:rPr>
                <w:sz w:val="24"/>
              </w:rPr>
              <w:t>0</w:t>
            </w:r>
            <w:r>
              <w:rPr>
                <w:sz w:val="24"/>
              </w:rPr>
              <w:t>～</w:t>
            </w:r>
            <w:r>
              <w:rPr>
                <w:sz w:val="24"/>
              </w:rPr>
              <w:t>9</w:t>
            </w:r>
            <w:r>
              <w:rPr>
                <w:sz w:val="24"/>
              </w:rPr>
              <w:t>：</w:t>
            </w:r>
            <w:r>
              <w:rPr>
                <w:rFonts w:hint="eastAsia"/>
                <w:sz w:val="24"/>
              </w:rPr>
              <w:t>0</w:t>
            </w:r>
            <w:r>
              <w:rPr>
                <w:sz w:val="24"/>
              </w:rPr>
              <w:t>0</w:t>
            </w:r>
          </w:p>
        </w:tc>
        <w:tc>
          <w:tcPr>
            <w:tcW w:w="3442" w:type="dxa"/>
            <w:vAlign w:val="center"/>
          </w:tcPr>
          <w:p w:rsidR="009A0BB2" w:rsidRDefault="009A0BB2" w:rsidP="00882D8D">
            <w:pPr>
              <w:spacing w:line="300" w:lineRule="auto"/>
              <w:rPr>
                <w:sz w:val="24"/>
              </w:rPr>
            </w:pPr>
            <w:r>
              <w:rPr>
                <w:sz w:val="24"/>
              </w:rPr>
              <w:t>开班仪式</w:t>
            </w:r>
          </w:p>
        </w:tc>
        <w:tc>
          <w:tcPr>
            <w:tcW w:w="1172" w:type="dxa"/>
            <w:vAlign w:val="center"/>
          </w:tcPr>
          <w:p w:rsidR="009A0BB2" w:rsidRDefault="009A0BB2" w:rsidP="00882D8D">
            <w:pPr>
              <w:spacing w:line="300" w:lineRule="auto"/>
              <w:jc w:val="center"/>
              <w:rPr>
                <w:sz w:val="24"/>
              </w:rPr>
            </w:pPr>
            <w:r>
              <w:rPr>
                <w:rFonts w:hint="eastAsia"/>
                <w:sz w:val="24"/>
              </w:rPr>
              <w:t>/</w:t>
            </w:r>
          </w:p>
        </w:tc>
      </w:tr>
      <w:tr w:rsidR="009A0BB2" w:rsidTr="00882D8D">
        <w:trPr>
          <w:cantSplit/>
          <w:trHeight w:val="70"/>
          <w:jc w:val="center"/>
        </w:trPr>
        <w:tc>
          <w:tcPr>
            <w:tcW w:w="1008" w:type="dxa"/>
            <w:vMerge/>
            <w:vAlign w:val="center"/>
          </w:tcPr>
          <w:p w:rsidR="009A0BB2" w:rsidRDefault="009A0BB2" w:rsidP="00882D8D">
            <w:pPr>
              <w:spacing w:line="300" w:lineRule="auto"/>
              <w:jc w:val="center"/>
              <w:rPr>
                <w:rFonts w:ascii="宋体" w:hAnsi="宋体" w:cs="宋体"/>
                <w:sz w:val="24"/>
              </w:rPr>
            </w:pPr>
          </w:p>
        </w:tc>
        <w:tc>
          <w:tcPr>
            <w:tcW w:w="720" w:type="dxa"/>
            <w:vMerge/>
            <w:vAlign w:val="center"/>
          </w:tcPr>
          <w:p w:rsidR="009A0BB2" w:rsidRDefault="009A0BB2" w:rsidP="00882D8D">
            <w:pPr>
              <w:spacing w:line="300" w:lineRule="auto"/>
              <w:jc w:val="center"/>
              <w:rPr>
                <w:rFonts w:ascii="宋体" w:hAnsi="宋体" w:cs="宋体"/>
                <w:sz w:val="24"/>
              </w:rPr>
            </w:pPr>
          </w:p>
        </w:tc>
        <w:tc>
          <w:tcPr>
            <w:tcW w:w="1800" w:type="dxa"/>
            <w:vAlign w:val="center"/>
          </w:tcPr>
          <w:p w:rsidR="009A0BB2" w:rsidRDefault="009A0BB2" w:rsidP="00882D8D">
            <w:pPr>
              <w:spacing w:line="300" w:lineRule="auto"/>
              <w:jc w:val="center"/>
              <w:rPr>
                <w:sz w:val="24"/>
              </w:rPr>
            </w:pPr>
            <w:r>
              <w:rPr>
                <w:sz w:val="24"/>
              </w:rPr>
              <w:t>9</w:t>
            </w:r>
            <w:r>
              <w:rPr>
                <w:sz w:val="24"/>
              </w:rPr>
              <w:t>：</w:t>
            </w:r>
            <w:r>
              <w:rPr>
                <w:rFonts w:hint="eastAsia"/>
                <w:sz w:val="24"/>
              </w:rPr>
              <w:t>0</w:t>
            </w:r>
            <w:r>
              <w:rPr>
                <w:sz w:val="24"/>
              </w:rPr>
              <w:t>0</w:t>
            </w:r>
            <w:r>
              <w:rPr>
                <w:sz w:val="24"/>
              </w:rPr>
              <w:t>～</w:t>
            </w:r>
            <w:r>
              <w:rPr>
                <w:sz w:val="24"/>
              </w:rPr>
              <w:t>1</w:t>
            </w:r>
            <w:r>
              <w:rPr>
                <w:rFonts w:hint="eastAsia"/>
                <w:sz w:val="24"/>
              </w:rPr>
              <w:t>0</w:t>
            </w:r>
            <w:r>
              <w:rPr>
                <w:sz w:val="24"/>
              </w:rPr>
              <w:t>：</w:t>
            </w:r>
            <w:r>
              <w:rPr>
                <w:sz w:val="24"/>
              </w:rPr>
              <w:t>00</w:t>
            </w:r>
          </w:p>
        </w:tc>
        <w:tc>
          <w:tcPr>
            <w:tcW w:w="3442" w:type="dxa"/>
            <w:vAlign w:val="center"/>
          </w:tcPr>
          <w:p w:rsidR="009A0BB2" w:rsidRDefault="009A0BB2" w:rsidP="00882D8D">
            <w:pPr>
              <w:spacing w:line="300" w:lineRule="auto"/>
              <w:rPr>
                <w:sz w:val="24"/>
              </w:rPr>
            </w:pPr>
            <w:r>
              <w:rPr>
                <w:rFonts w:hint="eastAsia"/>
                <w:sz w:val="24"/>
              </w:rPr>
              <w:t>我省职业卫生监管工作开展情况</w:t>
            </w:r>
          </w:p>
        </w:tc>
        <w:tc>
          <w:tcPr>
            <w:tcW w:w="1172" w:type="dxa"/>
            <w:vAlign w:val="center"/>
          </w:tcPr>
          <w:p w:rsidR="009A0BB2" w:rsidRDefault="009A0BB2" w:rsidP="00882D8D">
            <w:pPr>
              <w:spacing w:line="300" w:lineRule="auto"/>
              <w:jc w:val="center"/>
              <w:rPr>
                <w:sz w:val="24"/>
              </w:rPr>
            </w:pPr>
          </w:p>
        </w:tc>
      </w:tr>
      <w:tr w:rsidR="009A0BB2" w:rsidTr="00882D8D">
        <w:trPr>
          <w:cantSplit/>
          <w:trHeight w:val="70"/>
          <w:jc w:val="center"/>
        </w:trPr>
        <w:tc>
          <w:tcPr>
            <w:tcW w:w="1008" w:type="dxa"/>
            <w:vMerge/>
            <w:vAlign w:val="center"/>
          </w:tcPr>
          <w:p w:rsidR="009A0BB2" w:rsidRDefault="009A0BB2" w:rsidP="00882D8D">
            <w:pPr>
              <w:spacing w:line="300" w:lineRule="auto"/>
              <w:jc w:val="center"/>
              <w:rPr>
                <w:rFonts w:ascii="宋体" w:hAnsi="宋体" w:cs="宋体"/>
                <w:sz w:val="24"/>
              </w:rPr>
            </w:pPr>
          </w:p>
        </w:tc>
        <w:tc>
          <w:tcPr>
            <w:tcW w:w="720" w:type="dxa"/>
            <w:vMerge/>
            <w:vAlign w:val="center"/>
          </w:tcPr>
          <w:p w:rsidR="009A0BB2" w:rsidRDefault="009A0BB2" w:rsidP="00882D8D">
            <w:pPr>
              <w:spacing w:line="300" w:lineRule="auto"/>
              <w:jc w:val="center"/>
              <w:rPr>
                <w:rFonts w:ascii="宋体" w:hAnsi="宋体" w:cs="宋体"/>
                <w:sz w:val="24"/>
              </w:rPr>
            </w:pPr>
          </w:p>
        </w:tc>
        <w:tc>
          <w:tcPr>
            <w:tcW w:w="1800" w:type="dxa"/>
            <w:vAlign w:val="center"/>
          </w:tcPr>
          <w:p w:rsidR="009A0BB2" w:rsidRDefault="009A0BB2" w:rsidP="00882D8D">
            <w:pPr>
              <w:spacing w:line="300" w:lineRule="auto"/>
              <w:jc w:val="center"/>
              <w:rPr>
                <w:sz w:val="24"/>
              </w:rPr>
            </w:pPr>
            <w:r>
              <w:rPr>
                <w:rFonts w:hint="eastAsia"/>
                <w:sz w:val="24"/>
              </w:rPr>
              <w:t>10</w:t>
            </w:r>
            <w:r>
              <w:rPr>
                <w:sz w:val="24"/>
              </w:rPr>
              <w:t>：</w:t>
            </w:r>
            <w:r>
              <w:rPr>
                <w:rFonts w:hint="eastAsia"/>
                <w:sz w:val="24"/>
              </w:rPr>
              <w:t>0</w:t>
            </w:r>
            <w:r>
              <w:rPr>
                <w:sz w:val="24"/>
              </w:rPr>
              <w:t>0</w:t>
            </w:r>
            <w:r>
              <w:rPr>
                <w:sz w:val="24"/>
              </w:rPr>
              <w:t>～</w:t>
            </w:r>
            <w:r>
              <w:rPr>
                <w:sz w:val="24"/>
              </w:rPr>
              <w:t>1</w:t>
            </w:r>
            <w:r>
              <w:rPr>
                <w:rFonts w:hint="eastAsia"/>
                <w:sz w:val="24"/>
              </w:rPr>
              <w:t>1</w:t>
            </w:r>
            <w:r>
              <w:rPr>
                <w:sz w:val="24"/>
              </w:rPr>
              <w:t>：</w:t>
            </w:r>
            <w:r>
              <w:rPr>
                <w:sz w:val="24"/>
              </w:rPr>
              <w:t>00</w:t>
            </w:r>
          </w:p>
        </w:tc>
        <w:tc>
          <w:tcPr>
            <w:tcW w:w="3442" w:type="dxa"/>
            <w:vAlign w:val="center"/>
          </w:tcPr>
          <w:p w:rsidR="009A0BB2" w:rsidRDefault="009A0BB2" w:rsidP="00882D8D">
            <w:pPr>
              <w:spacing w:line="300" w:lineRule="auto"/>
              <w:rPr>
                <w:rFonts w:ascii="宋体" w:hAnsi="宋体" w:cs="宋体"/>
                <w:sz w:val="24"/>
              </w:rPr>
            </w:pPr>
            <w:r>
              <w:rPr>
                <w:rFonts w:ascii="宋体" w:hAnsi="宋体" w:cs="宋体" w:hint="eastAsia"/>
                <w:sz w:val="24"/>
              </w:rPr>
              <w:t>职业卫生技术服务法律法规体系及监管现状</w:t>
            </w:r>
          </w:p>
        </w:tc>
        <w:tc>
          <w:tcPr>
            <w:tcW w:w="1172" w:type="dxa"/>
            <w:vAlign w:val="center"/>
          </w:tcPr>
          <w:p w:rsidR="009A0BB2" w:rsidRDefault="009A0BB2" w:rsidP="00882D8D">
            <w:pPr>
              <w:spacing w:line="300" w:lineRule="auto"/>
              <w:jc w:val="center"/>
              <w:rPr>
                <w:sz w:val="24"/>
              </w:rPr>
            </w:pPr>
          </w:p>
        </w:tc>
      </w:tr>
      <w:tr w:rsidR="009A0BB2" w:rsidTr="00882D8D">
        <w:trPr>
          <w:cantSplit/>
          <w:trHeight w:val="70"/>
          <w:jc w:val="center"/>
        </w:trPr>
        <w:tc>
          <w:tcPr>
            <w:tcW w:w="1008" w:type="dxa"/>
            <w:vMerge/>
            <w:vAlign w:val="center"/>
          </w:tcPr>
          <w:p w:rsidR="009A0BB2" w:rsidRDefault="009A0BB2" w:rsidP="00882D8D">
            <w:pPr>
              <w:spacing w:line="300" w:lineRule="auto"/>
              <w:jc w:val="center"/>
              <w:rPr>
                <w:rFonts w:ascii="宋体" w:hAnsi="宋体" w:cs="宋体"/>
                <w:sz w:val="24"/>
              </w:rPr>
            </w:pPr>
          </w:p>
        </w:tc>
        <w:tc>
          <w:tcPr>
            <w:tcW w:w="720" w:type="dxa"/>
            <w:vMerge/>
            <w:vAlign w:val="center"/>
          </w:tcPr>
          <w:p w:rsidR="009A0BB2" w:rsidRDefault="009A0BB2" w:rsidP="00882D8D">
            <w:pPr>
              <w:spacing w:line="300" w:lineRule="auto"/>
              <w:jc w:val="center"/>
              <w:rPr>
                <w:rFonts w:ascii="宋体" w:hAnsi="宋体" w:cs="宋体"/>
                <w:sz w:val="24"/>
              </w:rPr>
            </w:pPr>
          </w:p>
        </w:tc>
        <w:tc>
          <w:tcPr>
            <w:tcW w:w="1800" w:type="dxa"/>
            <w:vAlign w:val="center"/>
          </w:tcPr>
          <w:p w:rsidR="009A0BB2" w:rsidRDefault="009A0BB2" w:rsidP="00882D8D">
            <w:pPr>
              <w:spacing w:line="300" w:lineRule="auto"/>
              <w:jc w:val="center"/>
              <w:rPr>
                <w:sz w:val="24"/>
              </w:rPr>
            </w:pPr>
            <w:r>
              <w:rPr>
                <w:rFonts w:hint="eastAsia"/>
                <w:sz w:val="24"/>
              </w:rPr>
              <w:t>11</w:t>
            </w:r>
            <w:r>
              <w:rPr>
                <w:sz w:val="24"/>
              </w:rPr>
              <w:t>：</w:t>
            </w:r>
            <w:r>
              <w:rPr>
                <w:rFonts w:hint="eastAsia"/>
                <w:sz w:val="24"/>
              </w:rPr>
              <w:t>0</w:t>
            </w:r>
            <w:r>
              <w:rPr>
                <w:sz w:val="24"/>
              </w:rPr>
              <w:t>0</w:t>
            </w:r>
            <w:r>
              <w:rPr>
                <w:sz w:val="24"/>
              </w:rPr>
              <w:t>～</w:t>
            </w:r>
            <w:r>
              <w:rPr>
                <w:sz w:val="24"/>
              </w:rPr>
              <w:t>1</w:t>
            </w:r>
            <w:r>
              <w:rPr>
                <w:rFonts w:hint="eastAsia"/>
                <w:sz w:val="24"/>
              </w:rPr>
              <w:t>2</w:t>
            </w:r>
            <w:r>
              <w:rPr>
                <w:sz w:val="24"/>
              </w:rPr>
              <w:t>：</w:t>
            </w:r>
            <w:r>
              <w:rPr>
                <w:sz w:val="24"/>
              </w:rPr>
              <w:t>00</w:t>
            </w:r>
          </w:p>
        </w:tc>
        <w:tc>
          <w:tcPr>
            <w:tcW w:w="3442" w:type="dxa"/>
            <w:vAlign w:val="center"/>
          </w:tcPr>
          <w:p w:rsidR="009A0BB2" w:rsidRDefault="009A0BB2" w:rsidP="00882D8D">
            <w:pPr>
              <w:spacing w:line="300" w:lineRule="auto"/>
              <w:rPr>
                <w:rFonts w:ascii="宋体" w:hAnsi="宋体" w:cs="宋体"/>
                <w:sz w:val="24"/>
              </w:rPr>
            </w:pPr>
            <w:r>
              <w:rPr>
                <w:rFonts w:ascii="宋体" w:hAnsi="宋体" w:cs="宋体" w:hint="eastAsia"/>
                <w:sz w:val="24"/>
              </w:rPr>
              <w:t>我省职业卫生技术服务工作开展情况</w:t>
            </w:r>
          </w:p>
        </w:tc>
        <w:tc>
          <w:tcPr>
            <w:tcW w:w="1172" w:type="dxa"/>
            <w:vAlign w:val="center"/>
          </w:tcPr>
          <w:p w:rsidR="009A0BB2" w:rsidRDefault="009A0BB2" w:rsidP="00882D8D">
            <w:pPr>
              <w:spacing w:line="300" w:lineRule="auto"/>
              <w:jc w:val="center"/>
              <w:rPr>
                <w:sz w:val="24"/>
              </w:rPr>
            </w:pPr>
          </w:p>
        </w:tc>
      </w:tr>
      <w:tr w:rsidR="009A0BB2" w:rsidTr="00882D8D">
        <w:trPr>
          <w:cantSplit/>
          <w:trHeight w:val="70"/>
          <w:jc w:val="center"/>
        </w:trPr>
        <w:tc>
          <w:tcPr>
            <w:tcW w:w="1008" w:type="dxa"/>
            <w:vMerge/>
            <w:vAlign w:val="center"/>
          </w:tcPr>
          <w:p w:rsidR="009A0BB2" w:rsidRDefault="009A0BB2" w:rsidP="00882D8D">
            <w:pPr>
              <w:spacing w:line="300" w:lineRule="auto"/>
              <w:jc w:val="center"/>
              <w:rPr>
                <w:rFonts w:ascii="宋体" w:hAnsi="宋体" w:cs="宋体"/>
                <w:sz w:val="24"/>
              </w:rPr>
            </w:pPr>
          </w:p>
        </w:tc>
        <w:tc>
          <w:tcPr>
            <w:tcW w:w="720" w:type="dxa"/>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下午</w:t>
            </w:r>
          </w:p>
        </w:tc>
        <w:tc>
          <w:tcPr>
            <w:tcW w:w="1800" w:type="dxa"/>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14：00～18：00</w:t>
            </w:r>
          </w:p>
        </w:tc>
        <w:tc>
          <w:tcPr>
            <w:tcW w:w="3442" w:type="dxa"/>
            <w:vAlign w:val="center"/>
          </w:tcPr>
          <w:p w:rsidR="009A0BB2" w:rsidRDefault="009A0BB2" w:rsidP="00882D8D">
            <w:pPr>
              <w:spacing w:line="300" w:lineRule="auto"/>
              <w:rPr>
                <w:rFonts w:ascii="宋体" w:hAnsi="宋体" w:cs="宋体"/>
                <w:sz w:val="24"/>
              </w:rPr>
            </w:pPr>
            <w:r>
              <w:rPr>
                <w:rFonts w:ascii="宋体" w:hAnsi="宋体" w:cs="宋体" w:hint="eastAsia"/>
                <w:sz w:val="24"/>
              </w:rPr>
              <w:t>职业病危害因素检测概述（第一章）</w:t>
            </w:r>
          </w:p>
          <w:p w:rsidR="009A0BB2" w:rsidRDefault="009A0BB2" w:rsidP="00882D8D">
            <w:pPr>
              <w:spacing w:line="300" w:lineRule="auto"/>
              <w:rPr>
                <w:rFonts w:ascii="宋体" w:hAnsi="宋体" w:cs="宋体"/>
                <w:sz w:val="24"/>
              </w:rPr>
            </w:pPr>
            <w:r>
              <w:rPr>
                <w:rFonts w:ascii="宋体" w:hAnsi="宋体" w:cs="宋体" w:hint="eastAsia"/>
                <w:sz w:val="24"/>
              </w:rPr>
              <w:t>职业接触限值及应用</w:t>
            </w:r>
          </w:p>
        </w:tc>
        <w:tc>
          <w:tcPr>
            <w:tcW w:w="1172" w:type="dxa"/>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彭言群</w:t>
            </w:r>
          </w:p>
        </w:tc>
      </w:tr>
      <w:tr w:rsidR="009A0BB2" w:rsidTr="00882D8D">
        <w:trPr>
          <w:cantSplit/>
          <w:trHeight w:val="70"/>
          <w:jc w:val="center"/>
        </w:trPr>
        <w:tc>
          <w:tcPr>
            <w:tcW w:w="1008" w:type="dxa"/>
            <w:vMerge w:val="restart"/>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第二天</w:t>
            </w:r>
          </w:p>
        </w:tc>
        <w:tc>
          <w:tcPr>
            <w:tcW w:w="720" w:type="dxa"/>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上午</w:t>
            </w:r>
          </w:p>
        </w:tc>
        <w:tc>
          <w:tcPr>
            <w:tcW w:w="1800" w:type="dxa"/>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8：00～12：00</w:t>
            </w:r>
          </w:p>
        </w:tc>
        <w:tc>
          <w:tcPr>
            <w:tcW w:w="3442" w:type="dxa"/>
            <w:vMerge w:val="restart"/>
            <w:vAlign w:val="center"/>
          </w:tcPr>
          <w:p w:rsidR="009A0BB2" w:rsidRDefault="009A0BB2" w:rsidP="00882D8D">
            <w:pPr>
              <w:spacing w:line="300" w:lineRule="auto"/>
              <w:rPr>
                <w:rFonts w:ascii="宋体" w:hAnsi="宋体" w:cs="宋体"/>
                <w:sz w:val="24"/>
              </w:rPr>
            </w:pPr>
            <w:r>
              <w:rPr>
                <w:rFonts w:ascii="宋体" w:hAnsi="宋体" w:cs="宋体" w:hint="eastAsia"/>
                <w:sz w:val="24"/>
              </w:rPr>
              <w:t>空气中有害物质采集技术（第二章）</w:t>
            </w:r>
          </w:p>
        </w:tc>
        <w:tc>
          <w:tcPr>
            <w:tcW w:w="1172" w:type="dxa"/>
            <w:vMerge w:val="restart"/>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彭言群</w:t>
            </w:r>
          </w:p>
        </w:tc>
      </w:tr>
      <w:tr w:rsidR="009A0BB2" w:rsidTr="00882D8D">
        <w:trPr>
          <w:cantSplit/>
          <w:trHeight w:val="20"/>
          <w:jc w:val="center"/>
        </w:trPr>
        <w:tc>
          <w:tcPr>
            <w:tcW w:w="1008" w:type="dxa"/>
            <w:vMerge/>
            <w:vAlign w:val="center"/>
          </w:tcPr>
          <w:p w:rsidR="009A0BB2" w:rsidRDefault="009A0BB2" w:rsidP="00882D8D">
            <w:pPr>
              <w:spacing w:line="300" w:lineRule="auto"/>
              <w:jc w:val="center"/>
              <w:rPr>
                <w:rFonts w:ascii="宋体" w:hAnsi="宋体" w:cs="宋体"/>
                <w:sz w:val="24"/>
              </w:rPr>
            </w:pPr>
          </w:p>
        </w:tc>
        <w:tc>
          <w:tcPr>
            <w:tcW w:w="720" w:type="dxa"/>
            <w:vMerge w:val="restart"/>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下午</w:t>
            </w:r>
          </w:p>
        </w:tc>
        <w:tc>
          <w:tcPr>
            <w:tcW w:w="1800" w:type="dxa"/>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14：00～16：00</w:t>
            </w:r>
          </w:p>
        </w:tc>
        <w:tc>
          <w:tcPr>
            <w:tcW w:w="3442" w:type="dxa"/>
            <w:vMerge/>
            <w:vAlign w:val="center"/>
          </w:tcPr>
          <w:p w:rsidR="009A0BB2" w:rsidRDefault="009A0BB2" w:rsidP="00882D8D">
            <w:pPr>
              <w:spacing w:line="300" w:lineRule="auto"/>
              <w:rPr>
                <w:rFonts w:ascii="宋体" w:hAnsi="宋体" w:cs="宋体"/>
                <w:sz w:val="24"/>
              </w:rPr>
            </w:pPr>
          </w:p>
        </w:tc>
        <w:tc>
          <w:tcPr>
            <w:tcW w:w="1172" w:type="dxa"/>
            <w:vMerge/>
            <w:vAlign w:val="center"/>
          </w:tcPr>
          <w:p w:rsidR="009A0BB2" w:rsidRDefault="009A0BB2" w:rsidP="00882D8D">
            <w:pPr>
              <w:spacing w:line="300" w:lineRule="auto"/>
              <w:jc w:val="center"/>
              <w:rPr>
                <w:rFonts w:ascii="宋体" w:hAnsi="宋体" w:cs="宋体"/>
                <w:sz w:val="24"/>
              </w:rPr>
            </w:pPr>
          </w:p>
        </w:tc>
      </w:tr>
      <w:tr w:rsidR="009A0BB2" w:rsidTr="00882D8D">
        <w:trPr>
          <w:cantSplit/>
          <w:trHeight w:val="20"/>
          <w:jc w:val="center"/>
        </w:trPr>
        <w:tc>
          <w:tcPr>
            <w:tcW w:w="1008" w:type="dxa"/>
            <w:vMerge/>
            <w:vAlign w:val="center"/>
          </w:tcPr>
          <w:p w:rsidR="009A0BB2" w:rsidRDefault="009A0BB2" w:rsidP="00882D8D">
            <w:pPr>
              <w:spacing w:line="300" w:lineRule="auto"/>
              <w:jc w:val="center"/>
              <w:rPr>
                <w:rFonts w:ascii="宋体" w:hAnsi="宋体" w:cs="宋体"/>
                <w:sz w:val="24"/>
              </w:rPr>
            </w:pPr>
          </w:p>
        </w:tc>
        <w:tc>
          <w:tcPr>
            <w:tcW w:w="720" w:type="dxa"/>
            <w:vMerge/>
            <w:vAlign w:val="center"/>
          </w:tcPr>
          <w:p w:rsidR="009A0BB2" w:rsidRDefault="009A0BB2" w:rsidP="00882D8D">
            <w:pPr>
              <w:spacing w:line="300" w:lineRule="auto"/>
              <w:jc w:val="center"/>
              <w:rPr>
                <w:rFonts w:ascii="宋体" w:hAnsi="宋体" w:cs="宋体"/>
                <w:sz w:val="24"/>
              </w:rPr>
            </w:pPr>
          </w:p>
        </w:tc>
        <w:tc>
          <w:tcPr>
            <w:tcW w:w="1800" w:type="dxa"/>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16：00～18：00</w:t>
            </w:r>
          </w:p>
        </w:tc>
        <w:tc>
          <w:tcPr>
            <w:tcW w:w="3442" w:type="dxa"/>
            <w:vAlign w:val="center"/>
          </w:tcPr>
          <w:p w:rsidR="009A0BB2" w:rsidRDefault="009A0BB2" w:rsidP="00882D8D">
            <w:pPr>
              <w:spacing w:line="300" w:lineRule="auto"/>
              <w:rPr>
                <w:rFonts w:ascii="宋体" w:hAnsi="宋体" w:cs="宋体"/>
                <w:sz w:val="24"/>
              </w:rPr>
            </w:pPr>
            <w:r>
              <w:rPr>
                <w:rFonts w:ascii="宋体" w:hAnsi="宋体" w:cs="宋体" w:hint="eastAsia"/>
                <w:sz w:val="24"/>
              </w:rPr>
              <w:t>职业卫生样品预处理技术（第三章）</w:t>
            </w:r>
          </w:p>
        </w:tc>
        <w:tc>
          <w:tcPr>
            <w:tcW w:w="1172" w:type="dxa"/>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李国宏</w:t>
            </w:r>
          </w:p>
        </w:tc>
      </w:tr>
      <w:tr w:rsidR="009A0BB2" w:rsidTr="00882D8D">
        <w:trPr>
          <w:cantSplit/>
          <w:trHeight w:val="20"/>
          <w:jc w:val="center"/>
        </w:trPr>
        <w:tc>
          <w:tcPr>
            <w:tcW w:w="1008" w:type="dxa"/>
            <w:vMerge w:val="restart"/>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第三天</w:t>
            </w:r>
          </w:p>
        </w:tc>
        <w:tc>
          <w:tcPr>
            <w:tcW w:w="720" w:type="dxa"/>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上午</w:t>
            </w:r>
          </w:p>
        </w:tc>
        <w:tc>
          <w:tcPr>
            <w:tcW w:w="1800" w:type="dxa"/>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8：00～12：00</w:t>
            </w:r>
          </w:p>
        </w:tc>
        <w:tc>
          <w:tcPr>
            <w:tcW w:w="3442" w:type="dxa"/>
            <w:vMerge w:val="restart"/>
            <w:vAlign w:val="center"/>
          </w:tcPr>
          <w:p w:rsidR="009A0BB2" w:rsidRDefault="009A0BB2" w:rsidP="00882D8D">
            <w:pPr>
              <w:spacing w:line="300" w:lineRule="auto"/>
              <w:rPr>
                <w:rFonts w:ascii="宋体" w:hAnsi="宋体" w:cs="宋体"/>
                <w:sz w:val="24"/>
              </w:rPr>
            </w:pPr>
            <w:r>
              <w:rPr>
                <w:rFonts w:ascii="宋体" w:hAnsi="宋体" w:cs="宋体" w:hint="eastAsia"/>
                <w:sz w:val="24"/>
              </w:rPr>
              <w:t>化学物质实验室分析技术（第四章）</w:t>
            </w:r>
          </w:p>
        </w:tc>
        <w:tc>
          <w:tcPr>
            <w:tcW w:w="1172" w:type="dxa"/>
            <w:vMerge w:val="restart"/>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易友凤</w:t>
            </w:r>
          </w:p>
        </w:tc>
      </w:tr>
      <w:tr w:rsidR="009A0BB2" w:rsidTr="00882D8D">
        <w:trPr>
          <w:cantSplit/>
          <w:trHeight w:val="20"/>
          <w:jc w:val="center"/>
        </w:trPr>
        <w:tc>
          <w:tcPr>
            <w:tcW w:w="1008" w:type="dxa"/>
            <w:vMerge/>
            <w:vAlign w:val="center"/>
          </w:tcPr>
          <w:p w:rsidR="009A0BB2" w:rsidRDefault="009A0BB2" w:rsidP="00882D8D">
            <w:pPr>
              <w:spacing w:line="300" w:lineRule="auto"/>
              <w:jc w:val="center"/>
              <w:rPr>
                <w:rFonts w:ascii="宋体" w:hAnsi="宋体" w:cs="宋体"/>
                <w:sz w:val="24"/>
              </w:rPr>
            </w:pPr>
          </w:p>
        </w:tc>
        <w:tc>
          <w:tcPr>
            <w:tcW w:w="720" w:type="dxa"/>
            <w:vMerge w:val="restart"/>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下午</w:t>
            </w:r>
          </w:p>
        </w:tc>
        <w:tc>
          <w:tcPr>
            <w:tcW w:w="1800" w:type="dxa"/>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14：00～16：00</w:t>
            </w:r>
          </w:p>
        </w:tc>
        <w:tc>
          <w:tcPr>
            <w:tcW w:w="3442" w:type="dxa"/>
            <w:vMerge/>
            <w:vAlign w:val="center"/>
          </w:tcPr>
          <w:p w:rsidR="009A0BB2" w:rsidRDefault="009A0BB2" w:rsidP="00882D8D">
            <w:pPr>
              <w:spacing w:line="300" w:lineRule="auto"/>
              <w:rPr>
                <w:rFonts w:ascii="宋体" w:hAnsi="宋体" w:cs="宋体"/>
                <w:sz w:val="24"/>
              </w:rPr>
            </w:pPr>
          </w:p>
        </w:tc>
        <w:tc>
          <w:tcPr>
            <w:tcW w:w="1172" w:type="dxa"/>
            <w:vMerge/>
            <w:vAlign w:val="center"/>
          </w:tcPr>
          <w:p w:rsidR="009A0BB2" w:rsidRDefault="009A0BB2" w:rsidP="00882D8D">
            <w:pPr>
              <w:spacing w:line="300" w:lineRule="auto"/>
              <w:jc w:val="center"/>
              <w:rPr>
                <w:rFonts w:ascii="宋体" w:hAnsi="宋体" w:cs="宋体"/>
                <w:sz w:val="24"/>
              </w:rPr>
            </w:pPr>
          </w:p>
        </w:tc>
      </w:tr>
      <w:tr w:rsidR="009A0BB2" w:rsidTr="00882D8D">
        <w:trPr>
          <w:cantSplit/>
          <w:trHeight w:val="20"/>
          <w:jc w:val="center"/>
        </w:trPr>
        <w:tc>
          <w:tcPr>
            <w:tcW w:w="1008" w:type="dxa"/>
            <w:vMerge/>
            <w:vAlign w:val="center"/>
          </w:tcPr>
          <w:p w:rsidR="009A0BB2" w:rsidRDefault="009A0BB2" w:rsidP="00882D8D">
            <w:pPr>
              <w:spacing w:line="300" w:lineRule="auto"/>
              <w:jc w:val="center"/>
              <w:rPr>
                <w:rFonts w:ascii="宋体" w:hAnsi="宋体" w:cs="宋体"/>
                <w:sz w:val="24"/>
              </w:rPr>
            </w:pPr>
          </w:p>
        </w:tc>
        <w:tc>
          <w:tcPr>
            <w:tcW w:w="720" w:type="dxa"/>
            <w:vMerge/>
            <w:vAlign w:val="center"/>
          </w:tcPr>
          <w:p w:rsidR="009A0BB2" w:rsidRDefault="009A0BB2" w:rsidP="00882D8D">
            <w:pPr>
              <w:spacing w:line="300" w:lineRule="auto"/>
              <w:jc w:val="center"/>
              <w:rPr>
                <w:rFonts w:ascii="宋体" w:hAnsi="宋体" w:cs="宋体"/>
                <w:sz w:val="24"/>
              </w:rPr>
            </w:pPr>
          </w:p>
        </w:tc>
        <w:tc>
          <w:tcPr>
            <w:tcW w:w="1800" w:type="dxa"/>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16：00～18：00</w:t>
            </w:r>
          </w:p>
        </w:tc>
        <w:tc>
          <w:tcPr>
            <w:tcW w:w="3442" w:type="dxa"/>
            <w:vAlign w:val="center"/>
          </w:tcPr>
          <w:p w:rsidR="009A0BB2" w:rsidRDefault="009A0BB2" w:rsidP="00882D8D">
            <w:pPr>
              <w:spacing w:line="300" w:lineRule="auto"/>
              <w:rPr>
                <w:rFonts w:ascii="宋体" w:hAnsi="宋体" w:cs="宋体"/>
                <w:sz w:val="24"/>
              </w:rPr>
            </w:pPr>
            <w:r>
              <w:rPr>
                <w:rFonts w:ascii="宋体" w:hAnsi="宋体" w:cs="宋体" w:hint="eastAsia"/>
                <w:sz w:val="24"/>
              </w:rPr>
              <w:t>粉尘的测定（第五章）</w:t>
            </w:r>
          </w:p>
        </w:tc>
        <w:tc>
          <w:tcPr>
            <w:tcW w:w="1172" w:type="dxa"/>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蒋海波</w:t>
            </w:r>
          </w:p>
        </w:tc>
      </w:tr>
      <w:tr w:rsidR="009A0BB2" w:rsidTr="00882D8D">
        <w:trPr>
          <w:cantSplit/>
          <w:trHeight w:val="70"/>
          <w:jc w:val="center"/>
        </w:trPr>
        <w:tc>
          <w:tcPr>
            <w:tcW w:w="1008" w:type="dxa"/>
            <w:vMerge w:val="restart"/>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第四天</w:t>
            </w:r>
          </w:p>
        </w:tc>
        <w:tc>
          <w:tcPr>
            <w:tcW w:w="720" w:type="dxa"/>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上午</w:t>
            </w:r>
          </w:p>
        </w:tc>
        <w:tc>
          <w:tcPr>
            <w:tcW w:w="1800" w:type="dxa"/>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8：00～12：00</w:t>
            </w:r>
          </w:p>
        </w:tc>
        <w:tc>
          <w:tcPr>
            <w:tcW w:w="3442" w:type="dxa"/>
            <w:vAlign w:val="center"/>
          </w:tcPr>
          <w:p w:rsidR="009A0BB2" w:rsidRDefault="009A0BB2" w:rsidP="00882D8D">
            <w:pPr>
              <w:spacing w:line="300" w:lineRule="auto"/>
              <w:rPr>
                <w:rFonts w:ascii="宋体" w:hAnsi="宋体" w:cs="宋体"/>
                <w:sz w:val="24"/>
              </w:rPr>
            </w:pPr>
            <w:r>
              <w:rPr>
                <w:rFonts w:ascii="宋体" w:hAnsi="宋体" w:cs="宋体" w:hint="eastAsia"/>
                <w:sz w:val="24"/>
              </w:rPr>
              <w:t>物理因素的测量（第六章）</w:t>
            </w:r>
          </w:p>
        </w:tc>
        <w:tc>
          <w:tcPr>
            <w:tcW w:w="1172" w:type="dxa"/>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王  林</w:t>
            </w:r>
          </w:p>
        </w:tc>
      </w:tr>
      <w:tr w:rsidR="009A0BB2" w:rsidTr="00882D8D">
        <w:trPr>
          <w:cantSplit/>
          <w:trHeight w:val="20"/>
          <w:jc w:val="center"/>
        </w:trPr>
        <w:tc>
          <w:tcPr>
            <w:tcW w:w="1008" w:type="dxa"/>
            <w:vMerge/>
            <w:vAlign w:val="center"/>
          </w:tcPr>
          <w:p w:rsidR="009A0BB2" w:rsidRDefault="009A0BB2" w:rsidP="00882D8D">
            <w:pPr>
              <w:spacing w:line="300" w:lineRule="auto"/>
              <w:jc w:val="center"/>
              <w:rPr>
                <w:rFonts w:ascii="宋体" w:hAnsi="宋体" w:cs="宋体"/>
                <w:sz w:val="24"/>
              </w:rPr>
            </w:pPr>
          </w:p>
        </w:tc>
        <w:tc>
          <w:tcPr>
            <w:tcW w:w="720" w:type="dxa"/>
            <w:vMerge w:val="restart"/>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下午</w:t>
            </w:r>
          </w:p>
        </w:tc>
        <w:tc>
          <w:tcPr>
            <w:tcW w:w="1800" w:type="dxa"/>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14：00～16：00</w:t>
            </w:r>
          </w:p>
        </w:tc>
        <w:tc>
          <w:tcPr>
            <w:tcW w:w="3442" w:type="dxa"/>
            <w:vAlign w:val="center"/>
          </w:tcPr>
          <w:p w:rsidR="009A0BB2" w:rsidRDefault="009A0BB2" w:rsidP="00882D8D">
            <w:pPr>
              <w:spacing w:line="300" w:lineRule="auto"/>
              <w:rPr>
                <w:rFonts w:ascii="宋体" w:hAnsi="宋体" w:cs="宋体"/>
                <w:sz w:val="24"/>
              </w:rPr>
            </w:pPr>
            <w:r>
              <w:rPr>
                <w:rFonts w:ascii="宋体" w:hAnsi="宋体" w:cs="宋体" w:hint="eastAsia"/>
                <w:sz w:val="24"/>
              </w:rPr>
              <w:t>检测报告的编制（第七章）质量控制（第八章）</w:t>
            </w:r>
          </w:p>
        </w:tc>
        <w:tc>
          <w:tcPr>
            <w:tcW w:w="1172" w:type="dxa"/>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蒋海波</w:t>
            </w:r>
          </w:p>
        </w:tc>
      </w:tr>
      <w:tr w:rsidR="009A0BB2" w:rsidTr="00882D8D">
        <w:trPr>
          <w:cantSplit/>
          <w:trHeight w:val="758"/>
          <w:jc w:val="center"/>
        </w:trPr>
        <w:tc>
          <w:tcPr>
            <w:tcW w:w="1008" w:type="dxa"/>
            <w:vMerge/>
            <w:vAlign w:val="center"/>
          </w:tcPr>
          <w:p w:rsidR="009A0BB2" w:rsidRDefault="009A0BB2" w:rsidP="00882D8D">
            <w:pPr>
              <w:spacing w:line="300" w:lineRule="auto"/>
              <w:jc w:val="center"/>
              <w:rPr>
                <w:rFonts w:ascii="宋体" w:hAnsi="宋体" w:cs="宋体"/>
                <w:sz w:val="24"/>
              </w:rPr>
            </w:pPr>
          </w:p>
        </w:tc>
        <w:tc>
          <w:tcPr>
            <w:tcW w:w="720" w:type="dxa"/>
            <w:vMerge/>
            <w:vAlign w:val="center"/>
          </w:tcPr>
          <w:p w:rsidR="009A0BB2" w:rsidRDefault="009A0BB2" w:rsidP="00882D8D">
            <w:pPr>
              <w:spacing w:line="300" w:lineRule="auto"/>
              <w:jc w:val="center"/>
              <w:rPr>
                <w:rFonts w:ascii="宋体" w:hAnsi="宋体" w:cs="宋体"/>
                <w:sz w:val="24"/>
              </w:rPr>
            </w:pPr>
          </w:p>
        </w:tc>
        <w:tc>
          <w:tcPr>
            <w:tcW w:w="1800" w:type="dxa"/>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16：00～18：00</w:t>
            </w:r>
          </w:p>
        </w:tc>
        <w:tc>
          <w:tcPr>
            <w:tcW w:w="3442" w:type="dxa"/>
            <w:vAlign w:val="center"/>
          </w:tcPr>
          <w:p w:rsidR="009A0BB2" w:rsidRDefault="009A0BB2" w:rsidP="00882D8D">
            <w:pPr>
              <w:spacing w:line="300" w:lineRule="auto"/>
              <w:rPr>
                <w:rFonts w:ascii="宋体" w:hAnsi="宋体" w:cs="宋体"/>
                <w:sz w:val="24"/>
              </w:rPr>
            </w:pPr>
            <w:r>
              <w:rPr>
                <w:rFonts w:ascii="宋体" w:hAnsi="宋体" w:cs="宋体" w:hint="eastAsia"/>
                <w:sz w:val="24"/>
              </w:rPr>
              <w:t>数据处理（第八章）、实验室要求（第九章）</w:t>
            </w:r>
          </w:p>
        </w:tc>
        <w:tc>
          <w:tcPr>
            <w:tcW w:w="1172" w:type="dxa"/>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易友凤</w:t>
            </w:r>
          </w:p>
        </w:tc>
      </w:tr>
      <w:tr w:rsidR="009A0BB2" w:rsidTr="00882D8D">
        <w:trPr>
          <w:cantSplit/>
          <w:trHeight w:val="778"/>
          <w:jc w:val="center"/>
        </w:trPr>
        <w:tc>
          <w:tcPr>
            <w:tcW w:w="1008" w:type="dxa"/>
            <w:vMerge w:val="restart"/>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第五天</w:t>
            </w:r>
          </w:p>
        </w:tc>
        <w:tc>
          <w:tcPr>
            <w:tcW w:w="720" w:type="dxa"/>
            <w:vMerge w:val="restart"/>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下午</w:t>
            </w:r>
          </w:p>
        </w:tc>
        <w:tc>
          <w:tcPr>
            <w:tcW w:w="1800" w:type="dxa"/>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9：00～11：30</w:t>
            </w:r>
          </w:p>
        </w:tc>
        <w:tc>
          <w:tcPr>
            <w:tcW w:w="3442" w:type="dxa"/>
            <w:vAlign w:val="center"/>
          </w:tcPr>
          <w:p w:rsidR="009A0BB2" w:rsidRDefault="009A0BB2" w:rsidP="00882D8D">
            <w:pPr>
              <w:spacing w:line="300" w:lineRule="auto"/>
              <w:jc w:val="left"/>
              <w:rPr>
                <w:rFonts w:ascii="宋体" w:hAnsi="宋体" w:cs="宋体"/>
                <w:sz w:val="24"/>
              </w:rPr>
            </w:pPr>
            <w:r>
              <w:rPr>
                <w:rFonts w:ascii="宋体" w:hAnsi="宋体" w:cs="宋体" w:hint="eastAsia"/>
                <w:sz w:val="24"/>
              </w:rPr>
              <w:t>考  试</w:t>
            </w:r>
          </w:p>
        </w:tc>
        <w:tc>
          <w:tcPr>
            <w:tcW w:w="1172" w:type="dxa"/>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w:t>
            </w:r>
          </w:p>
        </w:tc>
      </w:tr>
      <w:tr w:rsidR="009A0BB2" w:rsidTr="00882D8D">
        <w:trPr>
          <w:cantSplit/>
          <w:trHeight w:val="20"/>
          <w:jc w:val="center"/>
        </w:trPr>
        <w:tc>
          <w:tcPr>
            <w:tcW w:w="1008" w:type="dxa"/>
            <w:vMerge/>
            <w:vAlign w:val="center"/>
          </w:tcPr>
          <w:p w:rsidR="009A0BB2" w:rsidRDefault="009A0BB2" w:rsidP="00882D8D">
            <w:pPr>
              <w:spacing w:line="300" w:lineRule="auto"/>
              <w:jc w:val="center"/>
              <w:rPr>
                <w:rFonts w:ascii="宋体" w:hAnsi="宋体" w:cs="宋体"/>
                <w:sz w:val="24"/>
              </w:rPr>
            </w:pPr>
          </w:p>
        </w:tc>
        <w:tc>
          <w:tcPr>
            <w:tcW w:w="720" w:type="dxa"/>
            <w:vMerge/>
            <w:vAlign w:val="center"/>
          </w:tcPr>
          <w:p w:rsidR="009A0BB2" w:rsidRDefault="009A0BB2" w:rsidP="00882D8D">
            <w:pPr>
              <w:spacing w:line="300" w:lineRule="auto"/>
              <w:jc w:val="center"/>
              <w:rPr>
                <w:rFonts w:ascii="宋体" w:hAnsi="宋体" w:cs="宋体"/>
                <w:sz w:val="24"/>
              </w:rPr>
            </w:pPr>
          </w:p>
        </w:tc>
        <w:tc>
          <w:tcPr>
            <w:tcW w:w="1800" w:type="dxa"/>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12：00～</w:t>
            </w:r>
          </w:p>
        </w:tc>
        <w:tc>
          <w:tcPr>
            <w:tcW w:w="3442" w:type="dxa"/>
            <w:vAlign w:val="center"/>
          </w:tcPr>
          <w:p w:rsidR="009A0BB2" w:rsidRDefault="009A0BB2" w:rsidP="00882D8D">
            <w:pPr>
              <w:spacing w:line="300" w:lineRule="auto"/>
              <w:jc w:val="left"/>
              <w:rPr>
                <w:sz w:val="24"/>
              </w:rPr>
            </w:pPr>
            <w:r>
              <w:rPr>
                <w:rFonts w:ascii="宋体" w:hAnsi="宋体" w:cs="宋体" w:hint="eastAsia"/>
                <w:sz w:val="24"/>
              </w:rPr>
              <w:t xml:space="preserve">返  程 </w:t>
            </w:r>
          </w:p>
        </w:tc>
        <w:tc>
          <w:tcPr>
            <w:tcW w:w="1172" w:type="dxa"/>
            <w:vAlign w:val="center"/>
          </w:tcPr>
          <w:p w:rsidR="009A0BB2" w:rsidRDefault="009A0BB2" w:rsidP="00882D8D">
            <w:pPr>
              <w:spacing w:line="300" w:lineRule="auto"/>
              <w:jc w:val="center"/>
              <w:rPr>
                <w:sz w:val="24"/>
              </w:rPr>
            </w:pPr>
            <w:r w:rsidRPr="00EF2333">
              <w:rPr>
                <w:rFonts w:ascii="宋体" w:hAnsi="宋体" w:cs="宋体" w:hint="eastAsia"/>
                <w:sz w:val="24"/>
              </w:rPr>
              <w:t xml:space="preserve">/ </w:t>
            </w:r>
          </w:p>
        </w:tc>
      </w:tr>
    </w:tbl>
    <w:p w:rsidR="009A0BB2" w:rsidRDefault="009A0BB2" w:rsidP="009A0BB2">
      <w:pPr>
        <w:spacing w:line="360" w:lineRule="auto"/>
        <w:ind w:firstLineChars="200" w:firstLine="562"/>
        <w:outlineLvl w:val="0"/>
        <w:rPr>
          <w:rFonts w:ascii="宋体" w:hAnsi="宋体" w:cs="宋体" w:hint="eastAsia"/>
          <w:b/>
          <w:sz w:val="28"/>
          <w:szCs w:val="28"/>
        </w:rPr>
      </w:pPr>
    </w:p>
    <w:p w:rsidR="00E5604E" w:rsidRDefault="00E5604E" w:rsidP="009A0BB2">
      <w:pPr>
        <w:spacing w:line="360" w:lineRule="auto"/>
        <w:ind w:firstLineChars="200" w:firstLine="562"/>
        <w:outlineLvl w:val="0"/>
        <w:rPr>
          <w:rFonts w:ascii="宋体" w:hAnsi="宋体" w:cs="宋体" w:hint="eastAsia"/>
          <w:b/>
          <w:sz w:val="28"/>
          <w:szCs w:val="28"/>
        </w:rPr>
      </w:pPr>
    </w:p>
    <w:p w:rsidR="00E5604E" w:rsidRDefault="00E5604E" w:rsidP="009A0BB2">
      <w:pPr>
        <w:spacing w:line="360" w:lineRule="auto"/>
        <w:ind w:firstLineChars="200" w:firstLine="562"/>
        <w:outlineLvl w:val="0"/>
        <w:rPr>
          <w:rFonts w:ascii="宋体" w:hAnsi="宋体" w:cs="宋体" w:hint="eastAsia"/>
          <w:b/>
          <w:sz w:val="28"/>
          <w:szCs w:val="28"/>
        </w:rPr>
      </w:pPr>
    </w:p>
    <w:p w:rsidR="00E5604E" w:rsidRDefault="00E5604E" w:rsidP="009A0BB2">
      <w:pPr>
        <w:spacing w:line="360" w:lineRule="auto"/>
        <w:ind w:firstLineChars="200" w:firstLine="562"/>
        <w:outlineLvl w:val="0"/>
        <w:rPr>
          <w:rFonts w:ascii="宋体" w:hAnsi="宋体" w:cs="宋体" w:hint="eastAsia"/>
          <w:b/>
          <w:sz w:val="28"/>
          <w:szCs w:val="28"/>
        </w:rPr>
      </w:pPr>
    </w:p>
    <w:p w:rsidR="00E5604E" w:rsidRDefault="00E5604E" w:rsidP="009A0BB2">
      <w:pPr>
        <w:spacing w:line="360" w:lineRule="auto"/>
        <w:ind w:firstLineChars="200" w:firstLine="562"/>
        <w:outlineLvl w:val="0"/>
        <w:rPr>
          <w:rFonts w:ascii="宋体" w:hAnsi="宋体" w:cs="宋体"/>
          <w:b/>
          <w:sz w:val="28"/>
          <w:szCs w:val="28"/>
        </w:rPr>
      </w:pPr>
    </w:p>
    <w:p w:rsidR="009A0BB2" w:rsidRDefault="009A0BB2" w:rsidP="009A0BB2">
      <w:pPr>
        <w:spacing w:line="360" w:lineRule="auto"/>
        <w:ind w:firstLineChars="200" w:firstLine="562"/>
        <w:outlineLvl w:val="0"/>
        <w:rPr>
          <w:rFonts w:ascii="宋体" w:hAnsi="宋体" w:cs="宋体"/>
          <w:b/>
          <w:sz w:val="28"/>
          <w:szCs w:val="28"/>
        </w:rPr>
      </w:pPr>
      <w:r>
        <w:rPr>
          <w:rFonts w:ascii="宋体" w:hAnsi="宋体" w:cs="宋体" w:hint="eastAsia"/>
          <w:b/>
          <w:sz w:val="28"/>
          <w:szCs w:val="28"/>
        </w:rPr>
        <w:t>（二）复训</w:t>
      </w:r>
    </w:p>
    <w:p w:rsidR="009A0BB2" w:rsidRDefault="009A0BB2" w:rsidP="009A0BB2">
      <w:pPr>
        <w:spacing w:line="360" w:lineRule="auto"/>
        <w:ind w:firstLineChars="200" w:firstLine="562"/>
        <w:outlineLvl w:val="0"/>
        <w:rPr>
          <w:rFonts w:ascii="宋体" w:hAnsi="宋体" w:cs="宋体"/>
          <w:b/>
          <w:sz w:val="28"/>
          <w:szCs w:val="28"/>
        </w:rPr>
      </w:pPr>
      <w:r>
        <w:rPr>
          <w:rFonts w:ascii="宋体" w:hAnsi="宋体" w:cs="宋体" w:hint="eastAsia"/>
          <w:b/>
          <w:sz w:val="28"/>
          <w:szCs w:val="28"/>
        </w:rPr>
        <w:t>1．评价方向</w:t>
      </w:r>
    </w:p>
    <w:tbl>
      <w:tblPr>
        <w:tblW w:w="8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720"/>
        <w:gridCol w:w="1800"/>
        <w:gridCol w:w="3444"/>
        <w:gridCol w:w="1222"/>
      </w:tblGrid>
      <w:tr w:rsidR="009A0BB2" w:rsidTr="00882D8D">
        <w:trPr>
          <w:cantSplit/>
          <w:trHeight w:val="20"/>
          <w:tblHeader/>
          <w:jc w:val="center"/>
        </w:trPr>
        <w:tc>
          <w:tcPr>
            <w:tcW w:w="1008" w:type="dxa"/>
            <w:vAlign w:val="center"/>
          </w:tcPr>
          <w:p w:rsidR="009A0BB2" w:rsidRDefault="009A0BB2" w:rsidP="00882D8D">
            <w:pPr>
              <w:spacing w:line="300" w:lineRule="auto"/>
              <w:jc w:val="center"/>
              <w:rPr>
                <w:b/>
                <w:sz w:val="24"/>
              </w:rPr>
            </w:pPr>
            <w:r>
              <w:rPr>
                <w:b/>
                <w:sz w:val="24"/>
              </w:rPr>
              <w:t>日期</w:t>
            </w:r>
          </w:p>
        </w:tc>
        <w:tc>
          <w:tcPr>
            <w:tcW w:w="2520" w:type="dxa"/>
            <w:gridSpan w:val="2"/>
            <w:vAlign w:val="center"/>
          </w:tcPr>
          <w:p w:rsidR="009A0BB2" w:rsidRDefault="009A0BB2" w:rsidP="00882D8D">
            <w:pPr>
              <w:spacing w:line="300" w:lineRule="auto"/>
              <w:jc w:val="center"/>
              <w:rPr>
                <w:b/>
                <w:sz w:val="24"/>
              </w:rPr>
            </w:pPr>
            <w:r>
              <w:rPr>
                <w:b/>
                <w:sz w:val="24"/>
              </w:rPr>
              <w:t>时间</w:t>
            </w:r>
          </w:p>
        </w:tc>
        <w:tc>
          <w:tcPr>
            <w:tcW w:w="3444" w:type="dxa"/>
            <w:vAlign w:val="center"/>
          </w:tcPr>
          <w:p w:rsidR="009A0BB2" w:rsidRDefault="009A0BB2" w:rsidP="00882D8D">
            <w:pPr>
              <w:spacing w:line="300" w:lineRule="auto"/>
              <w:jc w:val="center"/>
              <w:rPr>
                <w:b/>
                <w:sz w:val="24"/>
              </w:rPr>
            </w:pPr>
            <w:r>
              <w:rPr>
                <w:rFonts w:hint="eastAsia"/>
                <w:b/>
                <w:sz w:val="24"/>
              </w:rPr>
              <w:t>课程</w:t>
            </w:r>
          </w:p>
        </w:tc>
        <w:tc>
          <w:tcPr>
            <w:tcW w:w="1222" w:type="dxa"/>
            <w:vAlign w:val="center"/>
          </w:tcPr>
          <w:p w:rsidR="009A0BB2" w:rsidRDefault="009A0BB2" w:rsidP="00882D8D">
            <w:pPr>
              <w:spacing w:line="300" w:lineRule="auto"/>
              <w:jc w:val="center"/>
              <w:rPr>
                <w:b/>
                <w:sz w:val="24"/>
              </w:rPr>
            </w:pPr>
            <w:r>
              <w:rPr>
                <w:rFonts w:hint="eastAsia"/>
                <w:b/>
                <w:sz w:val="24"/>
              </w:rPr>
              <w:t>主讲</w:t>
            </w:r>
          </w:p>
        </w:tc>
      </w:tr>
      <w:tr w:rsidR="009A0BB2" w:rsidTr="00882D8D">
        <w:trPr>
          <w:cantSplit/>
          <w:trHeight w:val="20"/>
          <w:jc w:val="center"/>
        </w:trPr>
        <w:tc>
          <w:tcPr>
            <w:tcW w:w="1008" w:type="dxa"/>
            <w:vMerge w:val="restart"/>
            <w:vAlign w:val="center"/>
          </w:tcPr>
          <w:p w:rsidR="009A0BB2" w:rsidRDefault="009A0BB2" w:rsidP="00882D8D">
            <w:pPr>
              <w:spacing w:line="300" w:lineRule="auto"/>
              <w:jc w:val="center"/>
              <w:rPr>
                <w:sz w:val="24"/>
              </w:rPr>
            </w:pPr>
            <w:r>
              <w:rPr>
                <w:rFonts w:hint="eastAsia"/>
                <w:sz w:val="24"/>
              </w:rPr>
              <w:t>第一天</w:t>
            </w:r>
          </w:p>
        </w:tc>
        <w:tc>
          <w:tcPr>
            <w:tcW w:w="720" w:type="dxa"/>
            <w:vMerge w:val="restart"/>
            <w:vAlign w:val="center"/>
          </w:tcPr>
          <w:p w:rsidR="009A0BB2" w:rsidRDefault="009A0BB2" w:rsidP="00882D8D">
            <w:pPr>
              <w:spacing w:line="300" w:lineRule="auto"/>
              <w:jc w:val="center"/>
              <w:rPr>
                <w:sz w:val="24"/>
              </w:rPr>
            </w:pPr>
            <w:r>
              <w:rPr>
                <w:sz w:val="24"/>
              </w:rPr>
              <w:t>上午</w:t>
            </w:r>
          </w:p>
        </w:tc>
        <w:tc>
          <w:tcPr>
            <w:tcW w:w="1800" w:type="dxa"/>
            <w:vAlign w:val="center"/>
          </w:tcPr>
          <w:p w:rsidR="009A0BB2" w:rsidRDefault="009A0BB2" w:rsidP="00882D8D">
            <w:pPr>
              <w:spacing w:line="300" w:lineRule="auto"/>
              <w:jc w:val="center"/>
              <w:rPr>
                <w:sz w:val="24"/>
              </w:rPr>
            </w:pPr>
            <w:r>
              <w:rPr>
                <w:rFonts w:hint="eastAsia"/>
                <w:sz w:val="24"/>
              </w:rPr>
              <w:t>8</w:t>
            </w:r>
            <w:r>
              <w:rPr>
                <w:sz w:val="24"/>
              </w:rPr>
              <w:t>：</w:t>
            </w:r>
            <w:r>
              <w:rPr>
                <w:rFonts w:hint="eastAsia"/>
                <w:sz w:val="24"/>
              </w:rPr>
              <w:t>3</w:t>
            </w:r>
            <w:r>
              <w:rPr>
                <w:sz w:val="24"/>
              </w:rPr>
              <w:t>0</w:t>
            </w:r>
            <w:r>
              <w:rPr>
                <w:sz w:val="24"/>
              </w:rPr>
              <w:t>～</w:t>
            </w:r>
            <w:r>
              <w:rPr>
                <w:sz w:val="24"/>
              </w:rPr>
              <w:t>9</w:t>
            </w:r>
            <w:r>
              <w:rPr>
                <w:sz w:val="24"/>
              </w:rPr>
              <w:t>：</w:t>
            </w:r>
            <w:r>
              <w:rPr>
                <w:rFonts w:hint="eastAsia"/>
                <w:sz w:val="24"/>
              </w:rPr>
              <w:t>0</w:t>
            </w:r>
            <w:r>
              <w:rPr>
                <w:sz w:val="24"/>
              </w:rPr>
              <w:t>0</w:t>
            </w:r>
          </w:p>
        </w:tc>
        <w:tc>
          <w:tcPr>
            <w:tcW w:w="3444" w:type="dxa"/>
            <w:vAlign w:val="center"/>
          </w:tcPr>
          <w:p w:rsidR="009A0BB2" w:rsidRDefault="009A0BB2" w:rsidP="00882D8D">
            <w:pPr>
              <w:spacing w:line="300" w:lineRule="auto"/>
              <w:rPr>
                <w:sz w:val="24"/>
              </w:rPr>
            </w:pPr>
            <w:r>
              <w:rPr>
                <w:sz w:val="24"/>
              </w:rPr>
              <w:t>开班仪式</w:t>
            </w:r>
          </w:p>
        </w:tc>
        <w:tc>
          <w:tcPr>
            <w:tcW w:w="1222" w:type="dxa"/>
            <w:vAlign w:val="center"/>
          </w:tcPr>
          <w:p w:rsidR="009A0BB2" w:rsidRDefault="009A0BB2" w:rsidP="00882D8D">
            <w:pPr>
              <w:spacing w:line="300" w:lineRule="auto"/>
              <w:jc w:val="center"/>
              <w:rPr>
                <w:sz w:val="24"/>
              </w:rPr>
            </w:pPr>
            <w:r>
              <w:rPr>
                <w:rFonts w:hint="eastAsia"/>
                <w:sz w:val="24"/>
              </w:rPr>
              <w:t>/</w:t>
            </w:r>
          </w:p>
        </w:tc>
      </w:tr>
      <w:tr w:rsidR="009A0BB2" w:rsidTr="00882D8D">
        <w:trPr>
          <w:cantSplit/>
          <w:trHeight w:val="70"/>
          <w:jc w:val="center"/>
        </w:trPr>
        <w:tc>
          <w:tcPr>
            <w:tcW w:w="1008" w:type="dxa"/>
            <w:vMerge/>
            <w:vAlign w:val="center"/>
          </w:tcPr>
          <w:p w:rsidR="009A0BB2" w:rsidRDefault="009A0BB2" w:rsidP="00882D8D">
            <w:pPr>
              <w:spacing w:line="300" w:lineRule="auto"/>
              <w:jc w:val="center"/>
              <w:rPr>
                <w:sz w:val="24"/>
              </w:rPr>
            </w:pPr>
          </w:p>
        </w:tc>
        <w:tc>
          <w:tcPr>
            <w:tcW w:w="720" w:type="dxa"/>
            <w:vMerge/>
            <w:vAlign w:val="center"/>
          </w:tcPr>
          <w:p w:rsidR="009A0BB2" w:rsidRDefault="009A0BB2" w:rsidP="00882D8D">
            <w:pPr>
              <w:spacing w:line="300" w:lineRule="auto"/>
              <w:jc w:val="center"/>
              <w:rPr>
                <w:sz w:val="24"/>
              </w:rPr>
            </w:pPr>
          </w:p>
        </w:tc>
        <w:tc>
          <w:tcPr>
            <w:tcW w:w="1800" w:type="dxa"/>
            <w:vAlign w:val="center"/>
          </w:tcPr>
          <w:p w:rsidR="009A0BB2" w:rsidRDefault="009A0BB2" w:rsidP="00882D8D">
            <w:pPr>
              <w:spacing w:line="300" w:lineRule="auto"/>
              <w:jc w:val="center"/>
              <w:rPr>
                <w:sz w:val="24"/>
              </w:rPr>
            </w:pPr>
            <w:r>
              <w:rPr>
                <w:sz w:val="24"/>
              </w:rPr>
              <w:t>9</w:t>
            </w:r>
            <w:r>
              <w:rPr>
                <w:sz w:val="24"/>
              </w:rPr>
              <w:t>：</w:t>
            </w:r>
            <w:r>
              <w:rPr>
                <w:rFonts w:hint="eastAsia"/>
                <w:sz w:val="24"/>
              </w:rPr>
              <w:t>0</w:t>
            </w:r>
            <w:r>
              <w:rPr>
                <w:sz w:val="24"/>
              </w:rPr>
              <w:t>0</w:t>
            </w:r>
            <w:r>
              <w:rPr>
                <w:sz w:val="24"/>
              </w:rPr>
              <w:t>～</w:t>
            </w:r>
            <w:r>
              <w:rPr>
                <w:sz w:val="24"/>
              </w:rPr>
              <w:t>1</w:t>
            </w:r>
            <w:r>
              <w:rPr>
                <w:rFonts w:hint="eastAsia"/>
                <w:sz w:val="24"/>
              </w:rPr>
              <w:t>0</w:t>
            </w:r>
            <w:r>
              <w:rPr>
                <w:sz w:val="24"/>
              </w:rPr>
              <w:t>：</w:t>
            </w:r>
            <w:r>
              <w:rPr>
                <w:sz w:val="24"/>
              </w:rPr>
              <w:t>00</w:t>
            </w:r>
          </w:p>
        </w:tc>
        <w:tc>
          <w:tcPr>
            <w:tcW w:w="3444" w:type="dxa"/>
            <w:vAlign w:val="center"/>
          </w:tcPr>
          <w:p w:rsidR="009A0BB2" w:rsidRDefault="009A0BB2" w:rsidP="00882D8D">
            <w:pPr>
              <w:spacing w:line="300" w:lineRule="auto"/>
              <w:rPr>
                <w:sz w:val="24"/>
              </w:rPr>
            </w:pPr>
            <w:r>
              <w:rPr>
                <w:rFonts w:hint="eastAsia"/>
                <w:sz w:val="24"/>
              </w:rPr>
              <w:t>我省职业卫生监管工作开展情况</w:t>
            </w:r>
          </w:p>
        </w:tc>
        <w:tc>
          <w:tcPr>
            <w:tcW w:w="1222" w:type="dxa"/>
            <w:vAlign w:val="center"/>
          </w:tcPr>
          <w:p w:rsidR="009A0BB2" w:rsidRDefault="009A0BB2" w:rsidP="00882D8D">
            <w:pPr>
              <w:spacing w:line="300" w:lineRule="auto"/>
              <w:jc w:val="center"/>
              <w:rPr>
                <w:sz w:val="24"/>
              </w:rPr>
            </w:pPr>
          </w:p>
        </w:tc>
      </w:tr>
      <w:tr w:rsidR="009A0BB2" w:rsidTr="00882D8D">
        <w:trPr>
          <w:cantSplit/>
          <w:trHeight w:val="70"/>
          <w:jc w:val="center"/>
        </w:trPr>
        <w:tc>
          <w:tcPr>
            <w:tcW w:w="1008" w:type="dxa"/>
            <w:vMerge/>
            <w:vAlign w:val="center"/>
          </w:tcPr>
          <w:p w:rsidR="009A0BB2" w:rsidRDefault="009A0BB2" w:rsidP="00882D8D">
            <w:pPr>
              <w:spacing w:line="300" w:lineRule="auto"/>
              <w:jc w:val="center"/>
              <w:rPr>
                <w:sz w:val="24"/>
              </w:rPr>
            </w:pPr>
          </w:p>
        </w:tc>
        <w:tc>
          <w:tcPr>
            <w:tcW w:w="720" w:type="dxa"/>
            <w:vMerge/>
            <w:vAlign w:val="center"/>
          </w:tcPr>
          <w:p w:rsidR="009A0BB2" w:rsidRDefault="009A0BB2" w:rsidP="00882D8D">
            <w:pPr>
              <w:spacing w:line="300" w:lineRule="auto"/>
              <w:jc w:val="center"/>
              <w:rPr>
                <w:sz w:val="24"/>
              </w:rPr>
            </w:pPr>
          </w:p>
        </w:tc>
        <w:tc>
          <w:tcPr>
            <w:tcW w:w="1800" w:type="dxa"/>
            <w:vAlign w:val="center"/>
          </w:tcPr>
          <w:p w:rsidR="009A0BB2" w:rsidRDefault="009A0BB2" w:rsidP="00882D8D">
            <w:pPr>
              <w:spacing w:line="300" w:lineRule="auto"/>
              <w:jc w:val="center"/>
              <w:rPr>
                <w:sz w:val="24"/>
              </w:rPr>
            </w:pPr>
            <w:r>
              <w:rPr>
                <w:rFonts w:hint="eastAsia"/>
                <w:sz w:val="24"/>
              </w:rPr>
              <w:t>10</w:t>
            </w:r>
            <w:r>
              <w:rPr>
                <w:sz w:val="24"/>
              </w:rPr>
              <w:t>：</w:t>
            </w:r>
            <w:r>
              <w:rPr>
                <w:rFonts w:hint="eastAsia"/>
                <w:sz w:val="24"/>
              </w:rPr>
              <w:t>0</w:t>
            </w:r>
            <w:r>
              <w:rPr>
                <w:sz w:val="24"/>
              </w:rPr>
              <w:t>0</w:t>
            </w:r>
            <w:r>
              <w:rPr>
                <w:sz w:val="24"/>
              </w:rPr>
              <w:t>～</w:t>
            </w:r>
            <w:r>
              <w:rPr>
                <w:sz w:val="24"/>
              </w:rPr>
              <w:t>1</w:t>
            </w:r>
            <w:r>
              <w:rPr>
                <w:rFonts w:hint="eastAsia"/>
                <w:sz w:val="24"/>
              </w:rPr>
              <w:t>1</w:t>
            </w:r>
            <w:r>
              <w:rPr>
                <w:sz w:val="24"/>
              </w:rPr>
              <w:t>：</w:t>
            </w:r>
            <w:r>
              <w:rPr>
                <w:sz w:val="24"/>
              </w:rPr>
              <w:t>00</w:t>
            </w:r>
          </w:p>
        </w:tc>
        <w:tc>
          <w:tcPr>
            <w:tcW w:w="3444" w:type="dxa"/>
            <w:vAlign w:val="center"/>
          </w:tcPr>
          <w:p w:rsidR="009A0BB2" w:rsidRDefault="009A0BB2" w:rsidP="00882D8D">
            <w:pPr>
              <w:spacing w:line="300" w:lineRule="auto"/>
              <w:rPr>
                <w:rFonts w:ascii="宋体" w:hAnsi="宋体" w:cs="宋体"/>
                <w:sz w:val="24"/>
              </w:rPr>
            </w:pPr>
            <w:r>
              <w:rPr>
                <w:rFonts w:ascii="宋体" w:hAnsi="宋体" w:cs="宋体" w:hint="eastAsia"/>
                <w:sz w:val="24"/>
              </w:rPr>
              <w:t>职业卫生技术服务法律法规体系及监管现状</w:t>
            </w:r>
          </w:p>
        </w:tc>
        <w:tc>
          <w:tcPr>
            <w:tcW w:w="1222" w:type="dxa"/>
            <w:vAlign w:val="center"/>
          </w:tcPr>
          <w:p w:rsidR="009A0BB2" w:rsidRDefault="009A0BB2" w:rsidP="00882D8D">
            <w:pPr>
              <w:spacing w:line="300" w:lineRule="auto"/>
              <w:jc w:val="center"/>
              <w:rPr>
                <w:sz w:val="24"/>
              </w:rPr>
            </w:pPr>
          </w:p>
        </w:tc>
      </w:tr>
      <w:tr w:rsidR="009A0BB2" w:rsidTr="00882D8D">
        <w:trPr>
          <w:cantSplit/>
          <w:trHeight w:val="70"/>
          <w:jc w:val="center"/>
        </w:trPr>
        <w:tc>
          <w:tcPr>
            <w:tcW w:w="1008" w:type="dxa"/>
            <w:vMerge/>
            <w:vAlign w:val="center"/>
          </w:tcPr>
          <w:p w:rsidR="009A0BB2" w:rsidRDefault="009A0BB2" w:rsidP="00882D8D">
            <w:pPr>
              <w:spacing w:line="300" w:lineRule="auto"/>
              <w:jc w:val="center"/>
              <w:rPr>
                <w:sz w:val="24"/>
              </w:rPr>
            </w:pPr>
          </w:p>
        </w:tc>
        <w:tc>
          <w:tcPr>
            <w:tcW w:w="720" w:type="dxa"/>
            <w:vMerge/>
            <w:vAlign w:val="center"/>
          </w:tcPr>
          <w:p w:rsidR="009A0BB2" w:rsidRDefault="009A0BB2" w:rsidP="00882D8D">
            <w:pPr>
              <w:spacing w:line="300" w:lineRule="auto"/>
              <w:jc w:val="center"/>
              <w:rPr>
                <w:sz w:val="24"/>
              </w:rPr>
            </w:pPr>
          </w:p>
        </w:tc>
        <w:tc>
          <w:tcPr>
            <w:tcW w:w="1800" w:type="dxa"/>
            <w:vAlign w:val="center"/>
          </w:tcPr>
          <w:p w:rsidR="009A0BB2" w:rsidRDefault="009A0BB2" w:rsidP="00882D8D">
            <w:pPr>
              <w:spacing w:line="300" w:lineRule="auto"/>
              <w:jc w:val="center"/>
              <w:rPr>
                <w:sz w:val="24"/>
              </w:rPr>
            </w:pPr>
            <w:r>
              <w:rPr>
                <w:rFonts w:hint="eastAsia"/>
                <w:sz w:val="24"/>
              </w:rPr>
              <w:t>11</w:t>
            </w:r>
            <w:r>
              <w:rPr>
                <w:sz w:val="24"/>
              </w:rPr>
              <w:t>：</w:t>
            </w:r>
            <w:r>
              <w:rPr>
                <w:rFonts w:hint="eastAsia"/>
                <w:sz w:val="24"/>
              </w:rPr>
              <w:t>0</w:t>
            </w:r>
            <w:r>
              <w:rPr>
                <w:sz w:val="24"/>
              </w:rPr>
              <w:t>0</w:t>
            </w:r>
            <w:r>
              <w:rPr>
                <w:sz w:val="24"/>
              </w:rPr>
              <w:t>～</w:t>
            </w:r>
            <w:r>
              <w:rPr>
                <w:sz w:val="24"/>
              </w:rPr>
              <w:t>1</w:t>
            </w:r>
            <w:r>
              <w:rPr>
                <w:rFonts w:hint="eastAsia"/>
                <w:sz w:val="24"/>
              </w:rPr>
              <w:t>2</w:t>
            </w:r>
            <w:r>
              <w:rPr>
                <w:sz w:val="24"/>
              </w:rPr>
              <w:t>：</w:t>
            </w:r>
            <w:r>
              <w:rPr>
                <w:sz w:val="24"/>
              </w:rPr>
              <w:t>00</w:t>
            </w:r>
          </w:p>
        </w:tc>
        <w:tc>
          <w:tcPr>
            <w:tcW w:w="3444" w:type="dxa"/>
            <w:vAlign w:val="center"/>
          </w:tcPr>
          <w:p w:rsidR="009A0BB2" w:rsidRDefault="009A0BB2" w:rsidP="00882D8D">
            <w:pPr>
              <w:spacing w:line="300" w:lineRule="auto"/>
              <w:rPr>
                <w:rFonts w:ascii="宋体" w:hAnsi="宋体" w:cs="宋体"/>
                <w:sz w:val="24"/>
              </w:rPr>
            </w:pPr>
            <w:r>
              <w:rPr>
                <w:rFonts w:ascii="宋体" w:hAnsi="宋体" w:cs="宋体" w:hint="eastAsia"/>
                <w:sz w:val="24"/>
              </w:rPr>
              <w:t>我省职业卫生技术服务工作开展情况</w:t>
            </w:r>
          </w:p>
        </w:tc>
        <w:tc>
          <w:tcPr>
            <w:tcW w:w="1222" w:type="dxa"/>
            <w:vAlign w:val="center"/>
          </w:tcPr>
          <w:p w:rsidR="009A0BB2" w:rsidRDefault="009A0BB2" w:rsidP="00882D8D">
            <w:pPr>
              <w:spacing w:line="300" w:lineRule="auto"/>
              <w:jc w:val="center"/>
              <w:rPr>
                <w:sz w:val="24"/>
              </w:rPr>
            </w:pPr>
          </w:p>
        </w:tc>
      </w:tr>
      <w:tr w:rsidR="009A0BB2" w:rsidTr="00882D8D">
        <w:trPr>
          <w:cantSplit/>
          <w:trHeight w:val="20"/>
          <w:jc w:val="center"/>
        </w:trPr>
        <w:tc>
          <w:tcPr>
            <w:tcW w:w="1008" w:type="dxa"/>
            <w:vMerge/>
            <w:vAlign w:val="center"/>
          </w:tcPr>
          <w:p w:rsidR="009A0BB2" w:rsidRDefault="009A0BB2" w:rsidP="00882D8D">
            <w:pPr>
              <w:spacing w:line="300" w:lineRule="auto"/>
              <w:jc w:val="center"/>
              <w:rPr>
                <w:sz w:val="24"/>
              </w:rPr>
            </w:pPr>
          </w:p>
        </w:tc>
        <w:tc>
          <w:tcPr>
            <w:tcW w:w="720" w:type="dxa"/>
            <w:vAlign w:val="center"/>
          </w:tcPr>
          <w:p w:rsidR="009A0BB2" w:rsidRDefault="009A0BB2" w:rsidP="00882D8D">
            <w:pPr>
              <w:spacing w:line="300" w:lineRule="auto"/>
              <w:jc w:val="center"/>
              <w:rPr>
                <w:sz w:val="24"/>
              </w:rPr>
            </w:pPr>
            <w:r>
              <w:rPr>
                <w:sz w:val="24"/>
              </w:rPr>
              <w:t>下午</w:t>
            </w:r>
          </w:p>
        </w:tc>
        <w:tc>
          <w:tcPr>
            <w:tcW w:w="1800" w:type="dxa"/>
            <w:vAlign w:val="center"/>
          </w:tcPr>
          <w:p w:rsidR="009A0BB2" w:rsidRDefault="009A0BB2" w:rsidP="00882D8D">
            <w:pPr>
              <w:spacing w:line="300" w:lineRule="auto"/>
              <w:jc w:val="center"/>
              <w:rPr>
                <w:sz w:val="24"/>
              </w:rPr>
            </w:pPr>
            <w:r>
              <w:rPr>
                <w:rFonts w:hint="eastAsia"/>
                <w:sz w:val="24"/>
              </w:rPr>
              <w:t>14</w:t>
            </w:r>
            <w:r>
              <w:rPr>
                <w:sz w:val="24"/>
              </w:rPr>
              <w:t>：</w:t>
            </w:r>
            <w:r>
              <w:rPr>
                <w:rFonts w:hint="eastAsia"/>
                <w:sz w:val="24"/>
              </w:rPr>
              <w:t>0</w:t>
            </w:r>
            <w:r>
              <w:rPr>
                <w:sz w:val="24"/>
              </w:rPr>
              <w:t>0</w:t>
            </w:r>
            <w:r>
              <w:rPr>
                <w:sz w:val="24"/>
              </w:rPr>
              <w:t>～</w:t>
            </w:r>
            <w:r>
              <w:rPr>
                <w:sz w:val="24"/>
              </w:rPr>
              <w:t>1</w:t>
            </w:r>
            <w:r>
              <w:rPr>
                <w:rFonts w:hint="eastAsia"/>
                <w:sz w:val="24"/>
              </w:rPr>
              <w:t>8</w:t>
            </w:r>
            <w:r>
              <w:rPr>
                <w:sz w:val="24"/>
              </w:rPr>
              <w:t>：</w:t>
            </w:r>
            <w:r>
              <w:rPr>
                <w:sz w:val="24"/>
              </w:rPr>
              <w:t>00</w:t>
            </w:r>
          </w:p>
        </w:tc>
        <w:tc>
          <w:tcPr>
            <w:tcW w:w="3444" w:type="dxa"/>
            <w:vAlign w:val="center"/>
          </w:tcPr>
          <w:p w:rsidR="009A0BB2" w:rsidRDefault="009A0BB2" w:rsidP="00882D8D">
            <w:pPr>
              <w:spacing w:line="300" w:lineRule="auto"/>
              <w:rPr>
                <w:sz w:val="24"/>
              </w:rPr>
            </w:pPr>
            <w:r>
              <w:rPr>
                <w:rFonts w:hint="eastAsia"/>
                <w:sz w:val="24"/>
              </w:rPr>
              <w:t>建设项目职业病危害评价概述（第一章）</w:t>
            </w:r>
          </w:p>
          <w:p w:rsidR="009A0BB2" w:rsidRDefault="009A0BB2" w:rsidP="00882D8D">
            <w:pPr>
              <w:spacing w:line="300" w:lineRule="auto"/>
              <w:rPr>
                <w:sz w:val="24"/>
              </w:rPr>
            </w:pPr>
            <w:r>
              <w:rPr>
                <w:rFonts w:hint="eastAsia"/>
                <w:sz w:val="24"/>
              </w:rPr>
              <w:t>建设项目职业病危害</w:t>
            </w:r>
            <w:r>
              <w:rPr>
                <w:sz w:val="24"/>
              </w:rPr>
              <w:t>评价方法</w:t>
            </w:r>
            <w:r>
              <w:rPr>
                <w:rFonts w:hint="eastAsia"/>
                <w:sz w:val="24"/>
              </w:rPr>
              <w:t>及应用（第二章）职业病危害因素识别、分析与评价及应用（第三章）</w:t>
            </w:r>
          </w:p>
        </w:tc>
        <w:tc>
          <w:tcPr>
            <w:tcW w:w="1222" w:type="dxa"/>
            <w:vAlign w:val="center"/>
          </w:tcPr>
          <w:p w:rsidR="009A0BB2" w:rsidRDefault="009A0BB2" w:rsidP="00882D8D">
            <w:pPr>
              <w:spacing w:line="300" w:lineRule="auto"/>
              <w:jc w:val="center"/>
              <w:rPr>
                <w:sz w:val="24"/>
              </w:rPr>
            </w:pPr>
            <w:r>
              <w:rPr>
                <w:rFonts w:hint="eastAsia"/>
                <w:sz w:val="24"/>
              </w:rPr>
              <w:t>李国宏</w:t>
            </w:r>
          </w:p>
        </w:tc>
      </w:tr>
      <w:tr w:rsidR="009A0BB2" w:rsidTr="00882D8D">
        <w:trPr>
          <w:cantSplit/>
          <w:trHeight w:val="748"/>
          <w:jc w:val="center"/>
        </w:trPr>
        <w:tc>
          <w:tcPr>
            <w:tcW w:w="1008" w:type="dxa"/>
            <w:vMerge w:val="restart"/>
            <w:vAlign w:val="center"/>
          </w:tcPr>
          <w:p w:rsidR="009A0BB2" w:rsidRDefault="009A0BB2" w:rsidP="00882D8D">
            <w:pPr>
              <w:spacing w:line="300" w:lineRule="auto"/>
              <w:jc w:val="center"/>
              <w:rPr>
                <w:sz w:val="24"/>
              </w:rPr>
            </w:pPr>
            <w:r>
              <w:rPr>
                <w:rFonts w:hint="eastAsia"/>
                <w:sz w:val="24"/>
              </w:rPr>
              <w:t>第二天</w:t>
            </w:r>
          </w:p>
        </w:tc>
        <w:tc>
          <w:tcPr>
            <w:tcW w:w="720" w:type="dxa"/>
            <w:vAlign w:val="center"/>
          </w:tcPr>
          <w:p w:rsidR="009A0BB2" w:rsidRDefault="009A0BB2" w:rsidP="00882D8D">
            <w:pPr>
              <w:spacing w:line="300" w:lineRule="auto"/>
              <w:jc w:val="center"/>
              <w:rPr>
                <w:sz w:val="24"/>
              </w:rPr>
            </w:pPr>
            <w:r>
              <w:rPr>
                <w:sz w:val="24"/>
              </w:rPr>
              <w:t>上午</w:t>
            </w:r>
          </w:p>
        </w:tc>
        <w:tc>
          <w:tcPr>
            <w:tcW w:w="1800" w:type="dxa"/>
            <w:vAlign w:val="center"/>
          </w:tcPr>
          <w:p w:rsidR="009A0BB2" w:rsidRDefault="009A0BB2" w:rsidP="00882D8D">
            <w:pPr>
              <w:spacing w:line="300" w:lineRule="auto"/>
              <w:jc w:val="center"/>
              <w:rPr>
                <w:sz w:val="24"/>
              </w:rPr>
            </w:pPr>
            <w:r>
              <w:rPr>
                <w:rFonts w:hint="eastAsia"/>
                <w:sz w:val="24"/>
              </w:rPr>
              <w:t>8</w:t>
            </w:r>
            <w:r>
              <w:rPr>
                <w:sz w:val="24"/>
              </w:rPr>
              <w:t>：</w:t>
            </w:r>
            <w:r>
              <w:rPr>
                <w:rFonts w:hint="eastAsia"/>
                <w:sz w:val="24"/>
              </w:rPr>
              <w:t>0</w:t>
            </w:r>
            <w:r>
              <w:rPr>
                <w:sz w:val="24"/>
              </w:rPr>
              <w:t>0</w:t>
            </w:r>
            <w:r>
              <w:rPr>
                <w:sz w:val="24"/>
              </w:rPr>
              <w:t>～</w:t>
            </w:r>
            <w:r>
              <w:rPr>
                <w:sz w:val="24"/>
              </w:rPr>
              <w:t>1</w:t>
            </w:r>
            <w:r>
              <w:rPr>
                <w:rFonts w:hint="eastAsia"/>
                <w:sz w:val="24"/>
              </w:rPr>
              <w:t>2</w:t>
            </w:r>
            <w:r>
              <w:rPr>
                <w:sz w:val="24"/>
              </w:rPr>
              <w:t>：</w:t>
            </w:r>
            <w:r>
              <w:rPr>
                <w:sz w:val="24"/>
              </w:rPr>
              <w:t>00</w:t>
            </w:r>
          </w:p>
        </w:tc>
        <w:tc>
          <w:tcPr>
            <w:tcW w:w="3444" w:type="dxa"/>
            <w:vAlign w:val="center"/>
          </w:tcPr>
          <w:p w:rsidR="009A0BB2" w:rsidRDefault="009A0BB2" w:rsidP="00882D8D">
            <w:pPr>
              <w:spacing w:line="300" w:lineRule="auto"/>
              <w:rPr>
                <w:sz w:val="24"/>
              </w:rPr>
            </w:pPr>
            <w:r>
              <w:rPr>
                <w:rFonts w:hint="eastAsia"/>
                <w:sz w:val="24"/>
              </w:rPr>
              <w:t>职业病防护设施分析与评价及应用（第四章）应急救援设施、个体防护用品分析与评价及应用（第五章、第六章）</w:t>
            </w:r>
          </w:p>
        </w:tc>
        <w:tc>
          <w:tcPr>
            <w:tcW w:w="1222" w:type="dxa"/>
            <w:vAlign w:val="center"/>
          </w:tcPr>
          <w:p w:rsidR="009A0BB2" w:rsidRDefault="009A0BB2" w:rsidP="00882D8D">
            <w:pPr>
              <w:spacing w:line="300" w:lineRule="auto"/>
              <w:jc w:val="center"/>
              <w:rPr>
                <w:sz w:val="24"/>
              </w:rPr>
            </w:pPr>
            <w:r>
              <w:rPr>
                <w:rFonts w:hint="eastAsia"/>
                <w:sz w:val="24"/>
              </w:rPr>
              <w:t>王林</w:t>
            </w:r>
          </w:p>
        </w:tc>
      </w:tr>
      <w:tr w:rsidR="009A0BB2" w:rsidTr="00882D8D">
        <w:trPr>
          <w:cantSplit/>
          <w:trHeight w:val="20"/>
          <w:jc w:val="center"/>
        </w:trPr>
        <w:tc>
          <w:tcPr>
            <w:tcW w:w="1008" w:type="dxa"/>
            <w:vMerge/>
            <w:vAlign w:val="center"/>
          </w:tcPr>
          <w:p w:rsidR="009A0BB2" w:rsidRDefault="009A0BB2" w:rsidP="00882D8D">
            <w:pPr>
              <w:spacing w:line="300" w:lineRule="auto"/>
              <w:jc w:val="center"/>
              <w:rPr>
                <w:sz w:val="24"/>
              </w:rPr>
            </w:pPr>
          </w:p>
        </w:tc>
        <w:tc>
          <w:tcPr>
            <w:tcW w:w="720" w:type="dxa"/>
            <w:vAlign w:val="center"/>
          </w:tcPr>
          <w:p w:rsidR="009A0BB2" w:rsidRDefault="009A0BB2" w:rsidP="00882D8D">
            <w:pPr>
              <w:spacing w:line="300" w:lineRule="auto"/>
              <w:jc w:val="center"/>
              <w:rPr>
                <w:sz w:val="24"/>
              </w:rPr>
            </w:pPr>
            <w:r>
              <w:rPr>
                <w:sz w:val="24"/>
              </w:rPr>
              <w:t>下午</w:t>
            </w:r>
          </w:p>
        </w:tc>
        <w:tc>
          <w:tcPr>
            <w:tcW w:w="1800" w:type="dxa"/>
            <w:vAlign w:val="center"/>
          </w:tcPr>
          <w:p w:rsidR="009A0BB2" w:rsidRDefault="009A0BB2" w:rsidP="00882D8D">
            <w:pPr>
              <w:spacing w:line="300" w:lineRule="auto"/>
              <w:jc w:val="center"/>
              <w:rPr>
                <w:sz w:val="24"/>
              </w:rPr>
            </w:pPr>
            <w:r>
              <w:rPr>
                <w:rFonts w:hint="eastAsia"/>
                <w:sz w:val="24"/>
              </w:rPr>
              <w:t>14</w:t>
            </w:r>
            <w:r>
              <w:rPr>
                <w:sz w:val="24"/>
              </w:rPr>
              <w:t>：</w:t>
            </w:r>
            <w:r>
              <w:rPr>
                <w:rFonts w:hint="eastAsia"/>
                <w:sz w:val="24"/>
              </w:rPr>
              <w:t>0</w:t>
            </w:r>
            <w:r>
              <w:rPr>
                <w:sz w:val="24"/>
              </w:rPr>
              <w:t>0</w:t>
            </w:r>
            <w:r>
              <w:rPr>
                <w:sz w:val="24"/>
              </w:rPr>
              <w:t>～</w:t>
            </w:r>
            <w:r>
              <w:rPr>
                <w:sz w:val="24"/>
              </w:rPr>
              <w:t>1</w:t>
            </w:r>
            <w:r>
              <w:rPr>
                <w:rFonts w:hint="eastAsia"/>
                <w:sz w:val="24"/>
              </w:rPr>
              <w:t>8</w:t>
            </w:r>
            <w:r>
              <w:rPr>
                <w:sz w:val="24"/>
              </w:rPr>
              <w:t>：</w:t>
            </w:r>
            <w:r>
              <w:rPr>
                <w:sz w:val="24"/>
              </w:rPr>
              <w:t>00</w:t>
            </w:r>
          </w:p>
        </w:tc>
        <w:tc>
          <w:tcPr>
            <w:tcW w:w="3444" w:type="dxa"/>
            <w:vAlign w:val="center"/>
          </w:tcPr>
          <w:p w:rsidR="009A0BB2" w:rsidRDefault="009A0BB2" w:rsidP="00882D8D">
            <w:pPr>
              <w:spacing w:line="300" w:lineRule="auto"/>
              <w:rPr>
                <w:sz w:val="24"/>
              </w:rPr>
            </w:pPr>
            <w:r>
              <w:rPr>
                <w:rFonts w:hint="eastAsia"/>
                <w:sz w:val="24"/>
              </w:rPr>
              <w:t>总体布局、工艺设备布局、建筑卫生学和辅助用室分析与评价及应用（第七章、第八章）职业卫生管理和职业健康监护分析与评价及应用（第九章、第十章）</w:t>
            </w:r>
          </w:p>
        </w:tc>
        <w:tc>
          <w:tcPr>
            <w:tcW w:w="1222" w:type="dxa"/>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彭言群</w:t>
            </w:r>
          </w:p>
        </w:tc>
      </w:tr>
      <w:tr w:rsidR="009A0BB2" w:rsidTr="00882D8D">
        <w:trPr>
          <w:cantSplit/>
          <w:trHeight w:val="473"/>
          <w:jc w:val="center"/>
        </w:trPr>
        <w:tc>
          <w:tcPr>
            <w:tcW w:w="1008" w:type="dxa"/>
            <w:vMerge w:val="restart"/>
            <w:tcBorders>
              <w:bottom w:val="single" w:sz="4" w:space="0" w:color="auto"/>
            </w:tcBorders>
            <w:vAlign w:val="center"/>
          </w:tcPr>
          <w:p w:rsidR="009A0BB2" w:rsidRDefault="009A0BB2" w:rsidP="00882D8D">
            <w:pPr>
              <w:spacing w:line="300" w:lineRule="auto"/>
              <w:jc w:val="center"/>
              <w:rPr>
                <w:sz w:val="24"/>
              </w:rPr>
            </w:pPr>
            <w:r>
              <w:rPr>
                <w:rFonts w:hint="eastAsia"/>
                <w:sz w:val="24"/>
              </w:rPr>
              <w:t>第三天</w:t>
            </w:r>
          </w:p>
        </w:tc>
        <w:tc>
          <w:tcPr>
            <w:tcW w:w="720" w:type="dxa"/>
            <w:vAlign w:val="center"/>
          </w:tcPr>
          <w:p w:rsidR="009A0BB2" w:rsidRDefault="009A0BB2" w:rsidP="00882D8D">
            <w:pPr>
              <w:spacing w:line="300" w:lineRule="auto"/>
              <w:jc w:val="center"/>
              <w:rPr>
                <w:sz w:val="24"/>
              </w:rPr>
            </w:pPr>
            <w:r>
              <w:rPr>
                <w:sz w:val="24"/>
              </w:rPr>
              <w:t>上午</w:t>
            </w:r>
          </w:p>
        </w:tc>
        <w:tc>
          <w:tcPr>
            <w:tcW w:w="1800" w:type="dxa"/>
            <w:tcBorders>
              <w:bottom w:val="single" w:sz="4" w:space="0" w:color="auto"/>
            </w:tcBorders>
            <w:vAlign w:val="center"/>
          </w:tcPr>
          <w:p w:rsidR="009A0BB2" w:rsidRDefault="009A0BB2" w:rsidP="00882D8D">
            <w:pPr>
              <w:spacing w:line="300" w:lineRule="auto"/>
              <w:jc w:val="center"/>
              <w:rPr>
                <w:sz w:val="24"/>
              </w:rPr>
            </w:pPr>
            <w:r>
              <w:rPr>
                <w:rFonts w:hint="eastAsia"/>
                <w:sz w:val="24"/>
              </w:rPr>
              <w:t>8</w:t>
            </w:r>
            <w:r>
              <w:rPr>
                <w:sz w:val="24"/>
              </w:rPr>
              <w:t>：</w:t>
            </w:r>
            <w:r>
              <w:rPr>
                <w:rFonts w:hint="eastAsia"/>
                <w:sz w:val="24"/>
              </w:rPr>
              <w:t>0</w:t>
            </w:r>
            <w:r>
              <w:rPr>
                <w:sz w:val="24"/>
              </w:rPr>
              <w:t>0</w:t>
            </w:r>
            <w:r>
              <w:rPr>
                <w:sz w:val="24"/>
              </w:rPr>
              <w:t>～</w:t>
            </w:r>
            <w:r>
              <w:rPr>
                <w:sz w:val="24"/>
              </w:rPr>
              <w:t>1</w:t>
            </w:r>
            <w:r>
              <w:rPr>
                <w:rFonts w:hint="eastAsia"/>
                <w:sz w:val="24"/>
              </w:rPr>
              <w:t>2</w:t>
            </w:r>
            <w:r>
              <w:rPr>
                <w:sz w:val="24"/>
              </w:rPr>
              <w:t>：</w:t>
            </w:r>
            <w:r>
              <w:rPr>
                <w:sz w:val="24"/>
              </w:rPr>
              <w:t>00</w:t>
            </w:r>
          </w:p>
        </w:tc>
        <w:tc>
          <w:tcPr>
            <w:tcW w:w="3444" w:type="dxa"/>
            <w:tcBorders>
              <w:bottom w:val="single" w:sz="4" w:space="0" w:color="auto"/>
            </w:tcBorders>
            <w:vAlign w:val="center"/>
          </w:tcPr>
          <w:p w:rsidR="009A0BB2" w:rsidRDefault="009A0BB2" w:rsidP="00882D8D">
            <w:pPr>
              <w:spacing w:line="300" w:lineRule="auto"/>
              <w:rPr>
                <w:sz w:val="24"/>
              </w:rPr>
            </w:pPr>
            <w:r>
              <w:rPr>
                <w:rFonts w:hint="eastAsia"/>
                <w:sz w:val="24"/>
              </w:rPr>
              <w:t>评价报告编制、质量控制（第十一章、第十二章）</w:t>
            </w:r>
            <w:r>
              <w:rPr>
                <w:sz w:val="24"/>
              </w:rPr>
              <w:t>典型行业</w:t>
            </w:r>
            <w:r>
              <w:rPr>
                <w:rFonts w:hint="eastAsia"/>
                <w:sz w:val="24"/>
              </w:rPr>
              <w:t>评价要点</w:t>
            </w:r>
            <w:r>
              <w:rPr>
                <w:sz w:val="24"/>
              </w:rPr>
              <w:t>分析</w:t>
            </w:r>
            <w:r>
              <w:rPr>
                <w:rFonts w:hint="eastAsia"/>
                <w:sz w:val="24"/>
              </w:rPr>
              <w:t>及评价报告案例</w:t>
            </w:r>
          </w:p>
        </w:tc>
        <w:tc>
          <w:tcPr>
            <w:tcW w:w="1222" w:type="dxa"/>
            <w:tcBorders>
              <w:bottom w:val="single" w:sz="4" w:space="0" w:color="auto"/>
            </w:tcBorders>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 xml:space="preserve"> 蒋海波</w:t>
            </w:r>
          </w:p>
        </w:tc>
      </w:tr>
      <w:tr w:rsidR="009A0BB2" w:rsidTr="00882D8D">
        <w:trPr>
          <w:cantSplit/>
          <w:trHeight w:val="1137"/>
          <w:jc w:val="center"/>
        </w:trPr>
        <w:tc>
          <w:tcPr>
            <w:tcW w:w="1008" w:type="dxa"/>
            <w:vMerge/>
            <w:vAlign w:val="center"/>
          </w:tcPr>
          <w:p w:rsidR="009A0BB2" w:rsidRDefault="009A0BB2" w:rsidP="00882D8D">
            <w:pPr>
              <w:spacing w:line="300" w:lineRule="auto"/>
              <w:jc w:val="center"/>
              <w:rPr>
                <w:sz w:val="24"/>
              </w:rPr>
            </w:pPr>
          </w:p>
        </w:tc>
        <w:tc>
          <w:tcPr>
            <w:tcW w:w="720" w:type="dxa"/>
            <w:vAlign w:val="center"/>
          </w:tcPr>
          <w:p w:rsidR="009A0BB2" w:rsidRDefault="009A0BB2" w:rsidP="00882D8D">
            <w:pPr>
              <w:spacing w:line="300" w:lineRule="auto"/>
              <w:jc w:val="center"/>
              <w:rPr>
                <w:sz w:val="24"/>
              </w:rPr>
            </w:pPr>
            <w:r>
              <w:rPr>
                <w:rFonts w:hint="eastAsia"/>
                <w:sz w:val="24"/>
              </w:rPr>
              <w:t>下午</w:t>
            </w:r>
          </w:p>
        </w:tc>
        <w:tc>
          <w:tcPr>
            <w:tcW w:w="1800" w:type="dxa"/>
            <w:vAlign w:val="center"/>
          </w:tcPr>
          <w:p w:rsidR="009A0BB2" w:rsidRDefault="009A0BB2" w:rsidP="00882D8D">
            <w:pPr>
              <w:spacing w:line="300" w:lineRule="auto"/>
              <w:jc w:val="center"/>
              <w:rPr>
                <w:sz w:val="24"/>
              </w:rPr>
            </w:pPr>
            <w:r>
              <w:rPr>
                <w:rFonts w:hint="eastAsia"/>
                <w:sz w:val="24"/>
              </w:rPr>
              <w:t>14</w:t>
            </w:r>
            <w:r>
              <w:rPr>
                <w:sz w:val="24"/>
              </w:rPr>
              <w:t>：</w:t>
            </w:r>
            <w:r>
              <w:rPr>
                <w:rFonts w:hint="eastAsia"/>
                <w:sz w:val="24"/>
              </w:rPr>
              <w:t>0</w:t>
            </w:r>
            <w:r>
              <w:rPr>
                <w:sz w:val="24"/>
              </w:rPr>
              <w:t>0</w:t>
            </w:r>
            <w:r>
              <w:rPr>
                <w:sz w:val="24"/>
              </w:rPr>
              <w:t>～</w:t>
            </w:r>
            <w:r>
              <w:rPr>
                <w:sz w:val="24"/>
              </w:rPr>
              <w:t>1</w:t>
            </w:r>
            <w:r>
              <w:rPr>
                <w:rFonts w:hint="eastAsia"/>
                <w:sz w:val="24"/>
              </w:rPr>
              <w:t>6</w:t>
            </w:r>
            <w:r>
              <w:rPr>
                <w:sz w:val="24"/>
              </w:rPr>
              <w:t>：</w:t>
            </w:r>
            <w:r>
              <w:rPr>
                <w:rFonts w:hint="eastAsia"/>
                <w:sz w:val="24"/>
              </w:rPr>
              <w:t>3</w:t>
            </w:r>
            <w:r>
              <w:rPr>
                <w:sz w:val="24"/>
              </w:rPr>
              <w:t>0</w:t>
            </w:r>
          </w:p>
        </w:tc>
        <w:tc>
          <w:tcPr>
            <w:tcW w:w="3444" w:type="dxa"/>
            <w:vAlign w:val="center"/>
          </w:tcPr>
          <w:p w:rsidR="009A0BB2" w:rsidRDefault="009A0BB2" w:rsidP="00882D8D">
            <w:pPr>
              <w:spacing w:line="300" w:lineRule="auto"/>
              <w:rPr>
                <w:sz w:val="24"/>
              </w:rPr>
            </w:pPr>
            <w:r>
              <w:rPr>
                <w:rFonts w:ascii="宋体" w:hAnsi="宋体" w:cs="宋体" w:hint="eastAsia"/>
                <w:sz w:val="24"/>
              </w:rPr>
              <w:t>考  试</w:t>
            </w:r>
          </w:p>
        </w:tc>
        <w:tc>
          <w:tcPr>
            <w:tcW w:w="1222" w:type="dxa"/>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w:t>
            </w:r>
          </w:p>
        </w:tc>
      </w:tr>
    </w:tbl>
    <w:p w:rsidR="009A0BB2" w:rsidRDefault="009A0BB2" w:rsidP="009A0BB2">
      <w:pPr>
        <w:spacing w:line="360" w:lineRule="auto"/>
        <w:ind w:firstLineChars="200" w:firstLine="562"/>
        <w:outlineLvl w:val="0"/>
        <w:rPr>
          <w:rFonts w:ascii="宋体" w:hAnsi="宋体" w:cs="宋体"/>
          <w:b/>
          <w:sz w:val="28"/>
          <w:szCs w:val="28"/>
        </w:rPr>
      </w:pPr>
    </w:p>
    <w:p w:rsidR="009A0BB2" w:rsidRDefault="009A0BB2" w:rsidP="009A0BB2">
      <w:pPr>
        <w:spacing w:line="360" w:lineRule="auto"/>
        <w:ind w:firstLineChars="200" w:firstLine="562"/>
        <w:outlineLvl w:val="0"/>
        <w:rPr>
          <w:rFonts w:ascii="宋体" w:hAnsi="宋体" w:cs="宋体"/>
          <w:b/>
          <w:sz w:val="28"/>
          <w:szCs w:val="28"/>
        </w:rPr>
      </w:pPr>
      <w:r>
        <w:rPr>
          <w:rFonts w:ascii="宋体" w:hAnsi="宋体" w:cs="宋体" w:hint="eastAsia"/>
          <w:b/>
          <w:sz w:val="28"/>
          <w:szCs w:val="28"/>
        </w:rPr>
        <w:t>2．检测方向</w:t>
      </w:r>
    </w:p>
    <w:tbl>
      <w:tblPr>
        <w:tblW w:w="8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720"/>
        <w:gridCol w:w="1800"/>
        <w:gridCol w:w="3539"/>
        <w:gridCol w:w="1232"/>
      </w:tblGrid>
      <w:tr w:rsidR="009A0BB2" w:rsidTr="00882D8D">
        <w:trPr>
          <w:cantSplit/>
          <w:trHeight w:val="70"/>
          <w:tblHeader/>
          <w:jc w:val="center"/>
        </w:trPr>
        <w:tc>
          <w:tcPr>
            <w:tcW w:w="1008" w:type="dxa"/>
            <w:vAlign w:val="center"/>
          </w:tcPr>
          <w:p w:rsidR="009A0BB2" w:rsidRDefault="009A0BB2" w:rsidP="00882D8D">
            <w:pPr>
              <w:spacing w:line="300" w:lineRule="auto"/>
              <w:jc w:val="center"/>
              <w:rPr>
                <w:rFonts w:ascii="宋体" w:hAnsi="宋体" w:cs="宋体"/>
                <w:b/>
                <w:sz w:val="24"/>
              </w:rPr>
            </w:pPr>
            <w:r>
              <w:rPr>
                <w:rFonts w:ascii="宋体" w:hAnsi="宋体" w:cs="宋体" w:hint="eastAsia"/>
                <w:b/>
                <w:sz w:val="24"/>
              </w:rPr>
              <w:t>日  期</w:t>
            </w:r>
          </w:p>
        </w:tc>
        <w:tc>
          <w:tcPr>
            <w:tcW w:w="2520" w:type="dxa"/>
            <w:gridSpan w:val="2"/>
            <w:vAlign w:val="center"/>
          </w:tcPr>
          <w:p w:rsidR="009A0BB2" w:rsidRDefault="009A0BB2" w:rsidP="00882D8D">
            <w:pPr>
              <w:spacing w:line="300" w:lineRule="auto"/>
              <w:jc w:val="center"/>
              <w:rPr>
                <w:rFonts w:ascii="宋体" w:hAnsi="宋体" w:cs="宋体"/>
                <w:b/>
                <w:sz w:val="24"/>
              </w:rPr>
            </w:pPr>
            <w:r>
              <w:rPr>
                <w:rFonts w:ascii="宋体" w:hAnsi="宋体" w:cs="宋体" w:hint="eastAsia"/>
                <w:b/>
                <w:sz w:val="24"/>
              </w:rPr>
              <w:t>时  间</w:t>
            </w:r>
          </w:p>
        </w:tc>
        <w:tc>
          <w:tcPr>
            <w:tcW w:w="3539" w:type="dxa"/>
            <w:vAlign w:val="center"/>
          </w:tcPr>
          <w:p w:rsidR="009A0BB2" w:rsidRDefault="009A0BB2" w:rsidP="00882D8D">
            <w:pPr>
              <w:spacing w:line="300" w:lineRule="auto"/>
              <w:jc w:val="center"/>
              <w:rPr>
                <w:rFonts w:ascii="宋体" w:hAnsi="宋体" w:cs="宋体"/>
                <w:b/>
                <w:sz w:val="24"/>
              </w:rPr>
            </w:pPr>
            <w:r>
              <w:rPr>
                <w:rFonts w:ascii="宋体" w:hAnsi="宋体" w:cs="宋体" w:hint="eastAsia"/>
                <w:b/>
                <w:sz w:val="24"/>
              </w:rPr>
              <w:t>课  程</w:t>
            </w:r>
          </w:p>
        </w:tc>
        <w:tc>
          <w:tcPr>
            <w:tcW w:w="1232" w:type="dxa"/>
            <w:vAlign w:val="center"/>
          </w:tcPr>
          <w:p w:rsidR="009A0BB2" w:rsidRDefault="009A0BB2" w:rsidP="00882D8D">
            <w:pPr>
              <w:spacing w:line="300" w:lineRule="auto"/>
              <w:jc w:val="center"/>
              <w:rPr>
                <w:rFonts w:ascii="宋体" w:hAnsi="宋体" w:cs="宋体"/>
                <w:b/>
                <w:sz w:val="24"/>
              </w:rPr>
            </w:pPr>
            <w:r>
              <w:rPr>
                <w:rFonts w:ascii="宋体" w:hAnsi="宋体" w:cs="宋体" w:hint="eastAsia"/>
                <w:b/>
                <w:sz w:val="24"/>
              </w:rPr>
              <w:t>主  讲</w:t>
            </w:r>
          </w:p>
        </w:tc>
      </w:tr>
      <w:tr w:rsidR="009A0BB2" w:rsidTr="00882D8D">
        <w:trPr>
          <w:cantSplit/>
          <w:trHeight w:val="20"/>
          <w:jc w:val="center"/>
        </w:trPr>
        <w:tc>
          <w:tcPr>
            <w:tcW w:w="1008" w:type="dxa"/>
            <w:vMerge w:val="restart"/>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第一天</w:t>
            </w:r>
          </w:p>
        </w:tc>
        <w:tc>
          <w:tcPr>
            <w:tcW w:w="720" w:type="dxa"/>
            <w:vMerge w:val="restart"/>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上午</w:t>
            </w:r>
          </w:p>
        </w:tc>
        <w:tc>
          <w:tcPr>
            <w:tcW w:w="1800" w:type="dxa"/>
            <w:vAlign w:val="center"/>
          </w:tcPr>
          <w:p w:rsidR="009A0BB2" w:rsidRDefault="009A0BB2" w:rsidP="00882D8D">
            <w:pPr>
              <w:spacing w:line="300" w:lineRule="auto"/>
              <w:jc w:val="center"/>
              <w:rPr>
                <w:sz w:val="24"/>
              </w:rPr>
            </w:pPr>
            <w:r>
              <w:rPr>
                <w:rFonts w:hint="eastAsia"/>
                <w:sz w:val="24"/>
              </w:rPr>
              <w:t>8</w:t>
            </w:r>
            <w:r>
              <w:rPr>
                <w:sz w:val="24"/>
              </w:rPr>
              <w:t>：</w:t>
            </w:r>
            <w:r>
              <w:rPr>
                <w:rFonts w:hint="eastAsia"/>
                <w:sz w:val="24"/>
              </w:rPr>
              <w:t>3</w:t>
            </w:r>
            <w:r>
              <w:rPr>
                <w:sz w:val="24"/>
              </w:rPr>
              <w:t>0</w:t>
            </w:r>
            <w:r>
              <w:rPr>
                <w:sz w:val="24"/>
              </w:rPr>
              <w:t>～</w:t>
            </w:r>
            <w:r>
              <w:rPr>
                <w:sz w:val="24"/>
              </w:rPr>
              <w:t>9</w:t>
            </w:r>
            <w:r>
              <w:rPr>
                <w:sz w:val="24"/>
              </w:rPr>
              <w:t>：</w:t>
            </w:r>
            <w:r>
              <w:rPr>
                <w:rFonts w:hint="eastAsia"/>
                <w:sz w:val="24"/>
              </w:rPr>
              <w:t>0</w:t>
            </w:r>
            <w:r>
              <w:rPr>
                <w:sz w:val="24"/>
              </w:rPr>
              <w:t>0</w:t>
            </w:r>
          </w:p>
        </w:tc>
        <w:tc>
          <w:tcPr>
            <w:tcW w:w="3539" w:type="dxa"/>
            <w:vAlign w:val="center"/>
          </w:tcPr>
          <w:p w:rsidR="009A0BB2" w:rsidRDefault="009A0BB2" w:rsidP="00882D8D">
            <w:pPr>
              <w:spacing w:line="300" w:lineRule="auto"/>
              <w:rPr>
                <w:sz w:val="24"/>
              </w:rPr>
            </w:pPr>
            <w:r>
              <w:rPr>
                <w:sz w:val="24"/>
              </w:rPr>
              <w:t>开班仪式</w:t>
            </w:r>
          </w:p>
        </w:tc>
        <w:tc>
          <w:tcPr>
            <w:tcW w:w="1232" w:type="dxa"/>
            <w:vAlign w:val="center"/>
          </w:tcPr>
          <w:p w:rsidR="009A0BB2" w:rsidRDefault="009A0BB2" w:rsidP="00882D8D">
            <w:pPr>
              <w:spacing w:line="300" w:lineRule="auto"/>
              <w:jc w:val="center"/>
              <w:rPr>
                <w:sz w:val="24"/>
              </w:rPr>
            </w:pPr>
            <w:r>
              <w:rPr>
                <w:rFonts w:hint="eastAsia"/>
                <w:sz w:val="24"/>
              </w:rPr>
              <w:t>/</w:t>
            </w:r>
          </w:p>
        </w:tc>
      </w:tr>
      <w:tr w:rsidR="009A0BB2" w:rsidTr="00882D8D">
        <w:trPr>
          <w:cantSplit/>
          <w:trHeight w:val="70"/>
          <w:jc w:val="center"/>
        </w:trPr>
        <w:tc>
          <w:tcPr>
            <w:tcW w:w="1008" w:type="dxa"/>
            <w:vMerge/>
            <w:vAlign w:val="center"/>
          </w:tcPr>
          <w:p w:rsidR="009A0BB2" w:rsidRDefault="009A0BB2" w:rsidP="00882D8D">
            <w:pPr>
              <w:spacing w:line="300" w:lineRule="auto"/>
              <w:jc w:val="center"/>
              <w:rPr>
                <w:rFonts w:ascii="宋体" w:hAnsi="宋体" w:cs="宋体"/>
                <w:sz w:val="24"/>
              </w:rPr>
            </w:pPr>
          </w:p>
        </w:tc>
        <w:tc>
          <w:tcPr>
            <w:tcW w:w="720" w:type="dxa"/>
            <w:vMerge/>
            <w:vAlign w:val="center"/>
          </w:tcPr>
          <w:p w:rsidR="009A0BB2" w:rsidRDefault="009A0BB2" w:rsidP="00882D8D">
            <w:pPr>
              <w:spacing w:line="300" w:lineRule="auto"/>
              <w:jc w:val="center"/>
              <w:rPr>
                <w:rFonts w:ascii="宋体" w:hAnsi="宋体" w:cs="宋体"/>
                <w:sz w:val="24"/>
              </w:rPr>
            </w:pPr>
          </w:p>
        </w:tc>
        <w:tc>
          <w:tcPr>
            <w:tcW w:w="1800" w:type="dxa"/>
            <w:vAlign w:val="center"/>
          </w:tcPr>
          <w:p w:rsidR="009A0BB2" w:rsidRDefault="009A0BB2" w:rsidP="00882D8D">
            <w:pPr>
              <w:spacing w:line="300" w:lineRule="auto"/>
              <w:jc w:val="center"/>
              <w:rPr>
                <w:sz w:val="24"/>
              </w:rPr>
            </w:pPr>
            <w:r>
              <w:rPr>
                <w:sz w:val="24"/>
              </w:rPr>
              <w:t>9</w:t>
            </w:r>
            <w:r>
              <w:rPr>
                <w:sz w:val="24"/>
              </w:rPr>
              <w:t>：</w:t>
            </w:r>
            <w:r>
              <w:rPr>
                <w:rFonts w:hint="eastAsia"/>
                <w:sz w:val="24"/>
              </w:rPr>
              <w:t>0</w:t>
            </w:r>
            <w:r>
              <w:rPr>
                <w:sz w:val="24"/>
              </w:rPr>
              <w:t>0</w:t>
            </w:r>
            <w:r>
              <w:rPr>
                <w:sz w:val="24"/>
              </w:rPr>
              <w:t>～</w:t>
            </w:r>
            <w:r>
              <w:rPr>
                <w:sz w:val="24"/>
              </w:rPr>
              <w:t>1</w:t>
            </w:r>
            <w:r>
              <w:rPr>
                <w:rFonts w:hint="eastAsia"/>
                <w:sz w:val="24"/>
              </w:rPr>
              <w:t>0</w:t>
            </w:r>
            <w:r>
              <w:rPr>
                <w:sz w:val="24"/>
              </w:rPr>
              <w:t>：</w:t>
            </w:r>
            <w:r>
              <w:rPr>
                <w:sz w:val="24"/>
              </w:rPr>
              <w:t>00</w:t>
            </w:r>
          </w:p>
        </w:tc>
        <w:tc>
          <w:tcPr>
            <w:tcW w:w="3539" w:type="dxa"/>
            <w:vAlign w:val="center"/>
          </w:tcPr>
          <w:p w:rsidR="009A0BB2" w:rsidRDefault="009A0BB2" w:rsidP="00882D8D">
            <w:pPr>
              <w:spacing w:line="300" w:lineRule="auto"/>
              <w:rPr>
                <w:sz w:val="24"/>
              </w:rPr>
            </w:pPr>
            <w:r>
              <w:rPr>
                <w:rFonts w:hint="eastAsia"/>
                <w:sz w:val="24"/>
              </w:rPr>
              <w:t>我省职业卫生监管工作开展情况</w:t>
            </w:r>
          </w:p>
        </w:tc>
        <w:tc>
          <w:tcPr>
            <w:tcW w:w="1232" w:type="dxa"/>
            <w:vAlign w:val="center"/>
          </w:tcPr>
          <w:p w:rsidR="009A0BB2" w:rsidRDefault="009A0BB2" w:rsidP="00882D8D">
            <w:pPr>
              <w:spacing w:line="300" w:lineRule="auto"/>
              <w:jc w:val="center"/>
              <w:rPr>
                <w:sz w:val="24"/>
              </w:rPr>
            </w:pPr>
          </w:p>
        </w:tc>
      </w:tr>
      <w:tr w:rsidR="009A0BB2" w:rsidTr="00882D8D">
        <w:trPr>
          <w:cantSplit/>
          <w:trHeight w:val="70"/>
          <w:jc w:val="center"/>
        </w:trPr>
        <w:tc>
          <w:tcPr>
            <w:tcW w:w="1008" w:type="dxa"/>
            <w:vMerge/>
            <w:vAlign w:val="center"/>
          </w:tcPr>
          <w:p w:rsidR="009A0BB2" w:rsidRDefault="009A0BB2" w:rsidP="00882D8D">
            <w:pPr>
              <w:spacing w:line="300" w:lineRule="auto"/>
              <w:jc w:val="center"/>
              <w:rPr>
                <w:rFonts w:ascii="宋体" w:hAnsi="宋体" w:cs="宋体"/>
                <w:sz w:val="24"/>
              </w:rPr>
            </w:pPr>
          </w:p>
        </w:tc>
        <w:tc>
          <w:tcPr>
            <w:tcW w:w="720" w:type="dxa"/>
            <w:vMerge/>
            <w:vAlign w:val="center"/>
          </w:tcPr>
          <w:p w:rsidR="009A0BB2" w:rsidRDefault="009A0BB2" w:rsidP="00882D8D">
            <w:pPr>
              <w:spacing w:line="300" w:lineRule="auto"/>
              <w:jc w:val="center"/>
              <w:rPr>
                <w:rFonts w:ascii="宋体" w:hAnsi="宋体" w:cs="宋体"/>
                <w:sz w:val="24"/>
              </w:rPr>
            </w:pPr>
          </w:p>
        </w:tc>
        <w:tc>
          <w:tcPr>
            <w:tcW w:w="1800" w:type="dxa"/>
            <w:vAlign w:val="center"/>
          </w:tcPr>
          <w:p w:rsidR="009A0BB2" w:rsidRDefault="009A0BB2" w:rsidP="00882D8D">
            <w:pPr>
              <w:spacing w:line="300" w:lineRule="auto"/>
              <w:jc w:val="center"/>
              <w:rPr>
                <w:sz w:val="24"/>
              </w:rPr>
            </w:pPr>
            <w:r>
              <w:rPr>
                <w:rFonts w:hint="eastAsia"/>
                <w:sz w:val="24"/>
              </w:rPr>
              <w:t>10</w:t>
            </w:r>
            <w:r>
              <w:rPr>
                <w:sz w:val="24"/>
              </w:rPr>
              <w:t>：</w:t>
            </w:r>
            <w:r>
              <w:rPr>
                <w:rFonts w:hint="eastAsia"/>
                <w:sz w:val="24"/>
              </w:rPr>
              <w:t>0</w:t>
            </w:r>
            <w:r>
              <w:rPr>
                <w:sz w:val="24"/>
              </w:rPr>
              <w:t>0</w:t>
            </w:r>
            <w:r>
              <w:rPr>
                <w:sz w:val="24"/>
              </w:rPr>
              <w:t>～</w:t>
            </w:r>
            <w:r>
              <w:rPr>
                <w:sz w:val="24"/>
              </w:rPr>
              <w:t>1</w:t>
            </w:r>
            <w:r>
              <w:rPr>
                <w:rFonts w:hint="eastAsia"/>
                <w:sz w:val="24"/>
              </w:rPr>
              <w:t>1</w:t>
            </w:r>
            <w:r>
              <w:rPr>
                <w:sz w:val="24"/>
              </w:rPr>
              <w:t>：</w:t>
            </w:r>
            <w:r>
              <w:rPr>
                <w:sz w:val="24"/>
              </w:rPr>
              <w:t>00</w:t>
            </w:r>
          </w:p>
        </w:tc>
        <w:tc>
          <w:tcPr>
            <w:tcW w:w="3539" w:type="dxa"/>
            <w:vAlign w:val="center"/>
          </w:tcPr>
          <w:p w:rsidR="009A0BB2" w:rsidRDefault="009A0BB2" w:rsidP="00882D8D">
            <w:pPr>
              <w:spacing w:line="300" w:lineRule="auto"/>
              <w:rPr>
                <w:rFonts w:ascii="宋体" w:hAnsi="宋体" w:cs="宋体"/>
                <w:sz w:val="24"/>
              </w:rPr>
            </w:pPr>
            <w:r>
              <w:rPr>
                <w:rFonts w:ascii="宋体" w:hAnsi="宋体" w:cs="宋体" w:hint="eastAsia"/>
                <w:sz w:val="24"/>
              </w:rPr>
              <w:t>职业卫生技术服务法律法规体系及监管现状</w:t>
            </w:r>
          </w:p>
        </w:tc>
        <w:tc>
          <w:tcPr>
            <w:tcW w:w="1232" w:type="dxa"/>
            <w:vAlign w:val="center"/>
          </w:tcPr>
          <w:p w:rsidR="009A0BB2" w:rsidRDefault="009A0BB2" w:rsidP="00882D8D">
            <w:pPr>
              <w:spacing w:line="300" w:lineRule="auto"/>
              <w:jc w:val="center"/>
              <w:rPr>
                <w:sz w:val="24"/>
              </w:rPr>
            </w:pPr>
          </w:p>
        </w:tc>
      </w:tr>
      <w:tr w:rsidR="009A0BB2" w:rsidTr="00882D8D">
        <w:trPr>
          <w:cantSplit/>
          <w:trHeight w:val="70"/>
          <w:jc w:val="center"/>
        </w:trPr>
        <w:tc>
          <w:tcPr>
            <w:tcW w:w="1008" w:type="dxa"/>
            <w:vMerge/>
            <w:vAlign w:val="center"/>
          </w:tcPr>
          <w:p w:rsidR="009A0BB2" w:rsidRDefault="009A0BB2" w:rsidP="00882D8D">
            <w:pPr>
              <w:spacing w:line="300" w:lineRule="auto"/>
              <w:jc w:val="center"/>
              <w:rPr>
                <w:rFonts w:ascii="宋体" w:hAnsi="宋体" w:cs="宋体"/>
                <w:sz w:val="24"/>
              </w:rPr>
            </w:pPr>
          </w:p>
        </w:tc>
        <w:tc>
          <w:tcPr>
            <w:tcW w:w="720" w:type="dxa"/>
            <w:vMerge/>
            <w:vAlign w:val="center"/>
          </w:tcPr>
          <w:p w:rsidR="009A0BB2" w:rsidRDefault="009A0BB2" w:rsidP="00882D8D">
            <w:pPr>
              <w:spacing w:line="300" w:lineRule="auto"/>
              <w:jc w:val="center"/>
              <w:rPr>
                <w:rFonts w:ascii="宋体" w:hAnsi="宋体" w:cs="宋体"/>
                <w:sz w:val="24"/>
              </w:rPr>
            </w:pPr>
          </w:p>
        </w:tc>
        <w:tc>
          <w:tcPr>
            <w:tcW w:w="1800" w:type="dxa"/>
            <w:vAlign w:val="center"/>
          </w:tcPr>
          <w:p w:rsidR="009A0BB2" w:rsidRDefault="009A0BB2" w:rsidP="00882D8D">
            <w:pPr>
              <w:spacing w:line="300" w:lineRule="auto"/>
              <w:jc w:val="center"/>
              <w:rPr>
                <w:sz w:val="24"/>
              </w:rPr>
            </w:pPr>
            <w:r>
              <w:rPr>
                <w:rFonts w:hint="eastAsia"/>
                <w:sz w:val="24"/>
              </w:rPr>
              <w:t>11</w:t>
            </w:r>
            <w:r>
              <w:rPr>
                <w:sz w:val="24"/>
              </w:rPr>
              <w:t>：</w:t>
            </w:r>
            <w:r>
              <w:rPr>
                <w:rFonts w:hint="eastAsia"/>
                <w:sz w:val="24"/>
              </w:rPr>
              <w:t>0</w:t>
            </w:r>
            <w:r>
              <w:rPr>
                <w:sz w:val="24"/>
              </w:rPr>
              <w:t>0</w:t>
            </w:r>
            <w:r>
              <w:rPr>
                <w:sz w:val="24"/>
              </w:rPr>
              <w:t>～</w:t>
            </w:r>
            <w:r>
              <w:rPr>
                <w:sz w:val="24"/>
              </w:rPr>
              <w:t>1</w:t>
            </w:r>
            <w:r>
              <w:rPr>
                <w:rFonts w:hint="eastAsia"/>
                <w:sz w:val="24"/>
              </w:rPr>
              <w:t>2</w:t>
            </w:r>
            <w:r>
              <w:rPr>
                <w:sz w:val="24"/>
              </w:rPr>
              <w:t>：</w:t>
            </w:r>
            <w:r>
              <w:rPr>
                <w:sz w:val="24"/>
              </w:rPr>
              <w:t>00</w:t>
            </w:r>
          </w:p>
        </w:tc>
        <w:tc>
          <w:tcPr>
            <w:tcW w:w="3539" w:type="dxa"/>
            <w:vAlign w:val="center"/>
          </w:tcPr>
          <w:p w:rsidR="009A0BB2" w:rsidRDefault="009A0BB2" w:rsidP="00882D8D">
            <w:pPr>
              <w:spacing w:line="300" w:lineRule="auto"/>
              <w:rPr>
                <w:rFonts w:ascii="宋体" w:hAnsi="宋体" w:cs="宋体"/>
                <w:sz w:val="24"/>
              </w:rPr>
            </w:pPr>
            <w:r>
              <w:rPr>
                <w:rFonts w:ascii="宋体" w:hAnsi="宋体" w:cs="宋体" w:hint="eastAsia"/>
                <w:sz w:val="24"/>
              </w:rPr>
              <w:t>我省职业卫生技术服务工作开展情况</w:t>
            </w:r>
          </w:p>
        </w:tc>
        <w:tc>
          <w:tcPr>
            <w:tcW w:w="1232" w:type="dxa"/>
            <w:vAlign w:val="center"/>
          </w:tcPr>
          <w:p w:rsidR="009A0BB2" w:rsidRDefault="009A0BB2" w:rsidP="00882D8D">
            <w:pPr>
              <w:spacing w:line="300" w:lineRule="auto"/>
              <w:jc w:val="center"/>
              <w:rPr>
                <w:sz w:val="24"/>
              </w:rPr>
            </w:pPr>
          </w:p>
        </w:tc>
      </w:tr>
      <w:tr w:rsidR="009A0BB2" w:rsidTr="00882D8D">
        <w:trPr>
          <w:cantSplit/>
          <w:trHeight w:val="70"/>
          <w:jc w:val="center"/>
        </w:trPr>
        <w:tc>
          <w:tcPr>
            <w:tcW w:w="1008" w:type="dxa"/>
            <w:vMerge/>
            <w:vAlign w:val="center"/>
          </w:tcPr>
          <w:p w:rsidR="009A0BB2" w:rsidRDefault="009A0BB2" w:rsidP="00882D8D">
            <w:pPr>
              <w:spacing w:line="300" w:lineRule="auto"/>
              <w:jc w:val="center"/>
              <w:rPr>
                <w:rFonts w:ascii="宋体" w:hAnsi="宋体" w:cs="宋体"/>
                <w:sz w:val="24"/>
              </w:rPr>
            </w:pPr>
          </w:p>
        </w:tc>
        <w:tc>
          <w:tcPr>
            <w:tcW w:w="720" w:type="dxa"/>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下午</w:t>
            </w:r>
          </w:p>
        </w:tc>
        <w:tc>
          <w:tcPr>
            <w:tcW w:w="1800" w:type="dxa"/>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14：00～18：00</w:t>
            </w:r>
          </w:p>
        </w:tc>
        <w:tc>
          <w:tcPr>
            <w:tcW w:w="3539" w:type="dxa"/>
            <w:vAlign w:val="center"/>
          </w:tcPr>
          <w:p w:rsidR="009A0BB2" w:rsidRDefault="009A0BB2" w:rsidP="00882D8D">
            <w:pPr>
              <w:spacing w:line="300" w:lineRule="auto"/>
              <w:rPr>
                <w:rFonts w:ascii="宋体" w:hAnsi="宋体" w:cs="宋体"/>
                <w:sz w:val="24"/>
              </w:rPr>
            </w:pPr>
            <w:r>
              <w:rPr>
                <w:rFonts w:ascii="宋体" w:hAnsi="宋体" w:cs="宋体" w:hint="eastAsia"/>
                <w:sz w:val="24"/>
              </w:rPr>
              <w:t>职业病危害因素检测概述（第一章）和</w:t>
            </w:r>
          </w:p>
          <w:p w:rsidR="009A0BB2" w:rsidRDefault="009A0BB2" w:rsidP="00882D8D">
            <w:pPr>
              <w:spacing w:line="300" w:lineRule="auto"/>
              <w:rPr>
                <w:rFonts w:ascii="宋体" w:hAnsi="宋体" w:cs="宋体"/>
                <w:sz w:val="24"/>
              </w:rPr>
            </w:pPr>
            <w:r>
              <w:rPr>
                <w:rFonts w:ascii="宋体" w:hAnsi="宋体" w:cs="宋体" w:hint="eastAsia"/>
                <w:sz w:val="24"/>
              </w:rPr>
              <w:t>职业接触限值及应用；空气中有害物质采集技术（第二章）职业卫生样品预处理技术（第三章）</w:t>
            </w:r>
          </w:p>
        </w:tc>
        <w:tc>
          <w:tcPr>
            <w:tcW w:w="1232" w:type="dxa"/>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彭言群</w:t>
            </w:r>
          </w:p>
        </w:tc>
      </w:tr>
      <w:tr w:rsidR="009A0BB2" w:rsidTr="00882D8D">
        <w:trPr>
          <w:cantSplit/>
          <w:trHeight w:val="70"/>
          <w:jc w:val="center"/>
        </w:trPr>
        <w:tc>
          <w:tcPr>
            <w:tcW w:w="1008" w:type="dxa"/>
            <w:vMerge w:val="restart"/>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第二天</w:t>
            </w:r>
          </w:p>
        </w:tc>
        <w:tc>
          <w:tcPr>
            <w:tcW w:w="720" w:type="dxa"/>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上午</w:t>
            </w:r>
          </w:p>
        </w:tc>
        <w:tc>
          <w:tcPr>
            <w:tcW w:w="1800" w:type="dxa"/>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8：00～12：00</w:t>
            </w:r>
          </w:p>
        </w:tc>
        <w:tc>
          <w:tcPr>
            <w:tcW w:w="3539" w:type="dxa"/>
            <w:vMerge w:val="restart"/>
            <w:vAlign w:val="center"/>
          </w:tcPr>
          <w:p w:rsidR="009A0BB2" w:rsidRDefault="009A0BB2" w:rsidP="00882D8D">
            <w:pPr>
              <w:spacing w:line="300" w:lineRule="auto"/>
              <w:rPr>
                <w:rFonts w:ascii="宋体" w:hAnsi="宋体" w:cs="宋体"/>
                <w:sz w:val="24"/>
              </w:rPr>
            </w:pPr>
            <w:r>
              <w:rPr>
                <w:rFonts w:ascii="宋体" w:hAnsi="宋体" w:cs="宋体" w:hint="eastAsia"/>
                <w:sz w:val="24"/>
              </w:rPr>
              <w:t>化学物质实验室分析技术（第四章）数据处理（第八章）、实验室要求（第九章）</w:t>
            </w:r>
          </w:p>
        </w:tc>
        <w:tc>
          <w:tcPr>
            <w:tcW w:w="1232" w:type="dxa"/>
            <w:vMerge w:val="restart"/>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易友凤</w:t>
            </w:r>
          </w:p>
        </w:tc>
      </w:tr>
      <w:tr w:rsidR="009A0BB2" w:rsidTr="00882D8D">
        <w:trPr>
          <w:cantSplit/>
          <w:trHeight w:val="20"/>
          <w:jc w:val="center"/>
        </w:trPr>
        <w:tc>
          <w:tcPr>
            <w:tcW w:w="1008" w:type="dxa"/>
            <w:vMerge/>
            <w:vAlign w:val="center"/>
          </w:tcPr>
          <w:p w:rsidR="009A0BB2" w:rsidRDefault="009A0BB2" w:rsidP="00882D8D">
            <w:pPr>
              <w:spacing w:line="300" w:lineRule="auto"/>
              <w:jc w:val="center"/>
              <w:rPr>
                <w:rFonts w:ascii="宋体" w:hAnsi="宋体" w:cs="宋体"/>
                <w:sz w:val="24"/>
              </w:rPr>
            </w:pPr>
          </w:p>
        </w:tc>
        <w:tc>
          <w:tcPr>
            <w:tcW w:w="720" w:type="dxa"/>
            <w:vMerge w:val="restart"/>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下午</w:t>
            </w:r>
          </w:p>
        </w:tc>
        <w:tc>
          <w:tcPr>
            <w:tcW w:w="1800" w:type="dxa"/>
            <w:vAlign w:val="center"/>
          </w:tcPr>
          <w:p w:rsidR="009A0BB2" w:rsidRDefault="009A0BB2" w:rsidP="00882D8D">
            <w:pPr>
              <w:spacing w:line="300" w:lineRule="auto"/>
              <w:jc w:val="center"/>
              <w:rPr>
                <w:rFonts w:ascii="宋体" w:hAnsi="宋体" w:cs="宋体"/>
                <w:sz w:val="24"/>
              </w:rPr>
            </w:pPr>
          </w:p>
        </w:tc>
        <w:tc>
          <w:tcPr>
            <w:tcW w:w="3539" w:type="dxa"/>
            <w:vMerge/>
            <w:vAlign w:val="center"/>
          </w:tcPr>
          <w:p w:rsidR="009A0BB2" w:rsidRDefault="009A0BB2" w:rsidP="00882D8D">
            <w:pPr>
              <w:spacing w:line="300" w:lineRule="auto"/>
              <w:rPr>
                <w:rFonts w:ascii="宋体" w:hAnsi="宋体" w:cs="宋体"/>
                <w:sz w:val="24"/>
              </w:rPr>
            </w:pPr>
          </w:p>
        </w:tc>
        <w:tc>
          <w:tcPr>
            <w:tcW w:w="1232" w:type="dxa"/>
            <w:vMerge/>
            <w:vAlign w:val="center"/>
          </w:tcPr>
          <w:p w:rsidR="009A0BB2" w:rsidRDefault="009A0BB2" w:rsidP="00882D8D">
            <w:pPr>
              <w:spacing w:line="300" w:lineRule="auto"/>
              <w:jc w:val="center"/>
              <w:rPr>
                <w:rFonts w:ascii="宋体" w:hAnsi="宋体" w:cs="宋体"/>
                <w:sz w:val="24"/>
              </w:rPr>
            </w:pPr>
          </w:p>
        </w:tc>
      </w:tr>
      <w:tr w:rsidR="009A0BB2" w:rsidTr="00882D8D">
        <w:trPr>
          <w:cantSplit/>
          <w:trHeight w:val="20"/>
          <w:jc w:val="center"/>
        </w:trPr>
        <w:tc>
          <w:tcPr>
            <w:tcW w:w="1008" w:type="dxa"/>
            <w:vMerge/>
            <w:vAlign w:val="center"/>
          </w:tcPr>
          <w:p w:rsidR="009A0BB2" w:rsidRDefault="009A0BB2" w:rsidP="00882D8D">
            <w:pPr>
              <w:spacing w:line="300" w:lineRule="auto"/>
              <w:jc w:val="center"/>
              <w:rPr>
                <w:rFonts w:ascii="宋体" w:hAnsi="宋体" w:cs="宋体"/>
                <w:sz w:val="24"/>
              </w:rPr>
            </w:pPr>
          </w:p>
        </w:tc>
        <w:tc>
          <w:tcPr>
            <w:tcW w:w="720" w:type="dxa"/>
            <w:vMerge/>
            <w:vAlign w:val="center"/>
          </w:tcPr>
          <w:p w:rsidR="009A0BB2" w:rsidRDefault="009A0BB2" w:rsidP="00882D8D">
            <w:pPr>
              <w:spacing w:line="300" w:lineRule="auto"/>
              <w:jc w:val="center"/>
              <w:rPr>
                <w:rFonts w:ascii="宋体" w:hAnsi="宋体" w:cs="宋体"/>
                <w:sz w:val="24"/>
              </w:rPr>
            </w:pPr>
          </w:p>
        </w:tc>
        <w:tc>
          <w:tcPr>
            <w:tcW w:w="1800" w:type="dxa"/>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14：00～18：00</w:t>
            </w:r>
          </w:p>
        </w:tc>
        <w:tc>
          <w:tcPr>
            <w:tcW w:w="3539" w:type="dxa"/>
            <w:vAlign w:val="center"/>
          </w:tcPr>
          <w:p w:rsidR="009A0BB2" w:rsidRDefault="009A0BB2" w:rsidP="00882D8D">
            <w:pPr>
              <w:spacing w:line="300" w:lineRule="auto"/>
              <w:rPr>
                <w:rFonts w:ascii="宋体" w:hAnsi="宋体" w:cs="宋体"/>
                <w:sz w:val="24"/>
              </w:rPr>
            </w:pPr>
            <w:r>
              <w:rPr>
                <w:rFonts w:ascii="宋体" w:hAnsi="宋体" w:cs="宋体" w:hint="eastAsia"/>
                <w:sz w:val="24"/>
              </w:rPr>
              <w:t>粉尘的测定（第五章）物理因素的测量（第六章）</w:t>
            </w:r>
          </w:p>
        </w:tc>
        <w:tc>
          <w:tcPr>
            <w:tcW w:w="1232" w:type="dxa"/>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王  林</w:t>
            </w:r>
          </w:p>
        </w:tc>
      </w:tr>
      <w:tr w:rsidR="009A0BB2" w:rsidTr="00882D8D">
        <w:trPr>
          <w:cantSplit/>
          <w:trHeight w:val="70"/>
          <w:jc w:val="center"/>
        </w:trPr>
        <w:tc>
          <w:tcPr>
            <w:tcW w:w="1008" w:type="dxa"/>
            <w:vMerge w:val="restart"/>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第三天</w:t>
            </w:r>
          </w:p>
        </w:tc>
        <w:tc>
          <w:tcPr>
            <w:tcW w:w="720" w:type="dxa"/>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上午</w:t>
            </w:r>
          </w:p>
        </w:tc>
        <w:tc>
          <w:tcPr>
            <w:tcW w:w="1800" w:type="dxa"/>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8：00～12：00</w:t>
            </w:r>
          </w:p>
        </w:tc>
        <w:tc>
          <w:tcPr>
            <w:tcW w:w="3539" w:type="dxa"/>
            <w:vAlign w:val="center"/>
          </w:tcPr>
          <w:p w:rsidR="009A0BB2" w:rsidRDefault="009A0BB2" w:rsidP="00882D8D">
            <w:pPr>
              <w:spacing w:line="300" w:lineRule="auto"/>
              <w:rPr>
                <w:rFonts w:ascii="宋体" w:hAnsi="宋体" w:cs="宋体"/>
                <w:sz w:val="24"/>
              </w:rPr>
            </w:pPr>
            <w:r>
              <w:rPr>
                <w:rFonts w:ascii="宋体" w:hAnsi="宋体" w:cs="宋体" w:hint="eastAsia"/>
                <w:sz w:val="24"/>
              </w:rPr>
              <w:t>检测报告的编制（第七章）质量控制（第八章）</w:t>
            </w:r>
          </w:p>
        </w:tc>
        <w:tc>
          <w:tcPr>
            <w:tcW w:w="1232" w:type="dxa"/>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蒋海波</w:t>
            </w:r>
          </w:p>
        </w:tc>
      </w:tr>
      <w:tr w:rsidR="009A0BB2" w:rsidTr="00882D8D">
        <w:trPr>
          <w:cantSplit/>
          <w:trHeight w:val="724"/>
          <w:jc w:val="center"/>
        </w:trPr>
        <w:tc>
          <w:tcPr>
            <w:tcW w:w="1008" w:type="dxa"/>
            <w:vMerge/>
            <w:vAlign w:val="center"/>
          </w:tcPr>
          <w:p w:rsidR="009A0BB2" w:rsidRDefault="009A0BB2" w:rsidP="00882D8D">
            <w:pPr>
              <w:spacing w:line="300" w:lineRule="auto"/>
              <w:jc w:val="center"/>
              <w:rPr>
                <w:rFonts w:ascii="宋体" w:hAnsi="宋体" w:cs="宋体"/>
                <w:sz w:val="24"/>
              </w:rPr>
            </w:pPr>
          </w:p>
        </w:tc>
        <w:tc>
          <w:tcPr>
            <w:tcW w:w="720" w:type="dxa"/>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下午</w:t>
            </w:r>
          </w:p>
        </w:tc>
        <w:tc>
          <w:tcPr>
            <w:tcW w:w="1800" w:type="dxa"/>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14：00～16：30</w:t>
            </w:r>
          </w:p>
        </w:tc>
        <w:tc>
          <w:tcPr>
            <w:tcW w:w="3539" w:type="dxa"/>
            <w:vAlign w:val="center"/>
          </w:tcPr>
          <w:p w:rsidR="009A0BB2" w:rsidRDefault="009A0BB2" w:rsidP="00882D8D">
            <w:pPr>
              <w:spacing w:line="300" w:lineRule="auto"/>
              <w:rPr>
                <w:rFonts w:ascii="宋体" w:hAnsi="宋体" w:cs="宋体"/>
                <w:sz w:val="24"/>
              </w:rPr>
            </w:pPr>
            <w:r>
              <w:rPr>
                <w:rFonts w:ascii="宋体" w:hAnsi="宋体" w:cs="宋体" w:hint="eastAsia"/>
                <w:sz w:val="24"/>
              </w:rPr>
              <w:t>考  试</w:t>
            </w:r>
          </w:p>
        </w:tc>
        <w:tc>
          <w:tcPr>
            <w:tcW w:w="1232" w:type="dxa"/>
            <w:vAlign w:val="center"/>
          </w:tcPr>
          <w:p w:rsidR="009A0BB2" w:rsidRDefault="009A0BB2" w:rsidP="00882D8D">
            <w:pPr>
              <w:spacing w:line="300" w:lineRule="auto"/>
              <w:jc w:val="center"/>
              <w:rPr>
                <w:rFonts w:ascii="宋体" w:hAnsi="宋体" w:cs="宋体"/>
                <w:sz w:val="24"/>
              </w:rPr>
            </w:pPr>
            <w:r>
              <w:rPr>
                <w:rFonts w:ascii="宋体" w:hAnsi="宋体" w:cs="宋体" w:hint="eastAsia"/>
                <w:sz w:val="24"/>
              </w:rPr>
              <w:t>/</w:t>
            </w:r>
          </w:p>
        </w:tc>
      </w:tr>
    </w:tbl>
    <w:p w:rsidR="009A0BB2" w:rsidRPr="003C7317" w:rsidRDefault="009A0BB2" w:rsidP="009A0BB2">
      <w:pPr>
        <w:spacing w:line="360" w:lineRule="auto"/>
        <w:ind w:firstLineChars="200" w:firstLine="562"/>
        <w:rPr>
          <w:rFonts w:ascii="宋体" w:hAnsi="宋体" w:cs="华文中宋"/>
          <w:b/>
          <w:bCs/>
          <w:sz w:val="28"/>
          <w:szCs w:val="28"/>
        </w:rPr>
      </w:pPr>
    </w:p>
    <w:p w:rsidR="009A0BB2" w:rsidRPr="003C7317" w:rsidRDefault="009A0BB2" w:rsidP="009A0BB2">
      <w:pPr>
        <w:spacing w:line="360" w:lineRule="auto"/>
        <w:ind w:firstLineChars="200" w:firstLine="562"/>
        <w:outlineLvl w:val="0"/>
        <w:rPr>
          <w:rFonts w:ascii="宋体" w:hAnsi="宋体" w:cs="宋体"/>
          <w:b/>
          <w:sz w:val="28"/>
          <w:szCs w:val="28"/>
        </w:rPr>
      </w:pPr>
      <w:r w:rsidRPr="003C7317">
        <w:rPr>
          <w:rFonts w:ascii="宋体" w:hAnsi="宋体" w:cs="宋体" w:hint="eastAsia"/>
          <w:b/>
          <w:sz w:val="28"/>
          <w:szCs w:val="28"/>
        </w:rPr>
        <w:t>八、培训资料</w:t>
      </w:r>
    </w:p>
    <w:p w:rsidR="009A0BB2" w:rsidRPr="003C7317" w:rsidRDefault="009A0BB2" w:rsidP="009A0BB2">
      <w:pPr>
        <w:spacing w:line="360" w:lineRule="auto"/>
        <w:ind w:firstLineChars="200" w:firstLine="560"/>
        <w:rPr>
          <w:rFonts w:ascii="宋体" w:hAnsi="宋体" w:cs="宋体"/>
          <w:sz w:val="28"/>
          <w:szCs w:val="28"/>
        </w:rPr>
      </w:pPr>
      <w:r w:rsidRPr="003C7317">
        <w:rPr>
          <w:rFonts w:ascii="宋体" w:hAnsi="宋体" w:cs="宋体" w:hint="eastAsia"/>
          <w:sz w:val="28"/>
          <w:szCs w:val="28"/>
        </w:rPr>
        <w:t>培训资料包括职业卫生技术服务机构专业技术人员培训考试大纲、培训教程一套（建设项目职业病危害评价、职业病危害因素检测），</w:t>
      </w:r>
      <w:r w:rsidRPr="003C7317">
        <w:rPr>
          <w:rFonts w:ascii="宋体" w:hAnsi="宋体" w:cs="宋体" w:hint="eastAsia"/>
          <w:sz w:val="28"/>
          <w:szCs w:val="28"/>
        </w:rPr>
        <w:lastRenderedPageBreak/>
        <w:t>以及其他材料。</w:t>
      </w:r>
      <w:r>
        <w:rPr>
          <w:rFonts w:ascii="宋体" w:hAnsi="宋体" w:cs="宋体" w:hint="eastAsia"/>
          <w:sz w:val="28"/>
          <w:szCs w:val="28"/>
        </w:rPr>
        <w:t>包括：</w:t>
      </w:r>
    </w:p>
    <w:p w:rsidR="009A0BB2" w:rsidRPr="003C7317" w:rsidRDefault="009A0BB2" w:rsidP="009A0BB2">
      <w:pPr>
        <w:spacing w:line="360" w:lineRule="auto"/>
        <w:ind w:firstLineChars="200" w:firstLine="560"/>
        <w:rPr>
          <w:rFonts w:ascii="宋体" w:hAnsi="宋体" w:cs="仿宋"/>
          <w:sz w:val="28"/>
          <w:szCs w:val="28"/>
        </w:rPr>
      </w:pPr>
      <w:r w:rsidRPr="003C7317">
        <w:rPr>
          <w:rFonts w:ascii="宋体" w:hAnsi="宋体" w:cs="仿宋" w:hint="eastAsia"/>
          <w:sz w:val="28"/>
          <w:szCs w:val="28"/>
        </w:rPr>
        <w:t>《建设项目职业病危害评价》煤炭工业出版社,2013；</w:t>
      </w:r>
    </w:p>
    <w:p w:rsidR="009A0BB2" w:rsidRPr="003C7317" w:rsidRDefault="009A0BB2" w:rsidP="009A0BB2">
      <w:pPr>
        <w:spacing w:line="360" w:lineRule="auto"/>
        <w:ind w:firstLineChars="200" w:firstLine="560"/>
        <w:rPr>
          <w:rFonts w:ascii="宋体" w:hAnsi="宋体" w:cs="仿宋"/>
          <w:sz w:val="28"/>
          <w:szCs w:val="28"/>
        </w:rPr>
      </w:pPr>
      <w:r w:rsidRPr="003C7317">
        <w:rPr>
          <w:rFonts w:ascii="宋体" w:hAnsi="宋体" w:cs="仿宋" w:hint="eastAsia"/>
          <w:sz w:val="28"/>
          <w:szCs w:val="28"/>
        </w:rPr>
        <w:t>《职业病危害因素检测》煤炭工业出版社,2013；</w:t>
      </w:r>
    </w:p>
    <w:p w:rsidR="009A0BB2" w:rsidRPr="003C7317" w:rsidRDefault="009A0BB2" w:rsidP="009A0BB2">
      <w:pPr>
        <w:spacing w:line="360" w:lineRule="auto"/>
        <w:ind w:firstLineChars="200" w:firstLine="560"/>
        <w:rPr>
          <w:rFonts w:ascii="宋体" w:hAnsi="宋体" w:cs="仿宋"/>
          <w:sz w:val="28"/>
          <w:szCs w:val="28"/>
        </w:rPr>
      </w:pPr>
      <w:r w:rsidRPr="003C7317">
        <w:rPr>
          <w:rFonts w:ascii="宋体" w:hAnsi="宋体" w:cs="仿宋" w:hint="eastAsia"/>
          <w:sz w:val="28"/>
          <w:szCs w:val="28"/>
        </w:rPr>
        <w:t>《职业卫生基础知识》，煤炭工业出版社,2013；</w:t>
      </w:r>
    </w:p>
    <w:p w:rsidR="009A0BB2" w:rsidRPr="003C7317" w:rsidRDefault="009A0BB2" w:rsidP="009A0BB2">
      <w:pPr>
        <w:spacing w:line="360" w:lineRule="auto"/>
        <w:ind w:firstLineChars="200" w:firstLine="560"/>
        <w:rPr>
          <w:rFonts w:ascii="宋体" w:hAnsi="宋体" w:cs="仿宋"/>
          <w:sz w:val="28"/>
          <w:szCs w:val="28"/>
        </w:rPr>
      </w:pPr>
      <w:r w:rsidRPr="003C7317">
        <w:rPr>
          <w:rFonts w:ascii="宋体" w:hAnsi="宋体" w:cs="仿宋" w:hint="eastAsia"/>
          <w:sz w:val="28"/>
          <w:szCs w:val="28"/>
        </w:rPr>
        <w:t>《典型行业职业病危害评价要点分析》，煤炭工业出版社,2013；</w:t>
      </w:r>
    </w:p>
    <w:p w:rsidR="009A0BB2" w:rsidRPr="003C7317" w:rsidRDefault="009A0BB2" w:rsidP="009A0BB2">
      <w:pPr>
        <w:spacing w:line="360" w:lineRule="auto"/>
        <w:ind w:firstLineChars="200" w:firstLine="560"/>
        <w:rPr>
          <w:rFonts w:ascii="宋体" w:hAnsi="宋体" w:cs="仿宋"/>
          <w:sz w:val="28"/>
          <w:szCs w:val="28"/>
        </w:rPr>
      </w:pPr>
      <w:r w:rsidRPr="003C7317">
        <w:rPr>
          <w:rFonts w:ascii="宋体" w:hAnsi="宋体" w:cs="仿宋" w:hint="eastAsia"/>
          <w:sz w:val="28"/>
          <w:szCs w:val="28"/>
        </w:rPr>
        <w:t>培训手册；</w:t>
      </w:r>
    </w:p>
    <w:p w:rsidR="009A0BB2" w:rsidRPr="00E5604E" w:rsidRDefault="00E5604E" w:rsidP="00E5604E">
      <w:pPr>
        <w:spacing w:line="360" w:lineRule="auto"/>
        <w:ind w:firstLineChars="200" w:firstLine="560"/>
        <w:rPr>
          <w:rFonts w:ascii="宋体" w:hAnsi="宋体" w:cs="仿宋"/>
          <w:sz w:val="28"/>
          <w:szCs w:val="28"/>
        </w:rPr>
      </w:pPr>
      <w:r>
        <w:rPr>
          <w:rFonts w:ascii="宋体" w:hAnsi="宋体" w:cs="仿宋" w:hint="eastAsia"/>
          <w:sz w:val="28"/>
          <w:szCs w:val="28"/>
        </w:rPr>
        <w:t>培训需求调查表、课堂教学测评表、教学服务生活调查表。</w:t>
      </w:r>
    </w:p>
    <w:p w:rsidR="009A0BB2" w:rsidRPr="003C7317" w:rsidRDefault="009A0BB2" w:rsidP="009A0BB2">
      <w:pPr>
        <w:spacing w:line="360" w:lineRule="auto"/>
        <w:ind w:firstLineChars="200" w:firstLine="562"/>
        <w:outlineLvl w:val="0"/>
        <w:rPr>
          <w:rFonts w:ascii="宋体" w:hAnsi="宋体" w:cs="宋体"/>
          <w:b/>
          <w:sz w:val="28"/>
          <w:szCs w:val="28"/>
        </w:rPr>
      </w:pPr>
      <w:r w:rsidRPr="003C7317">
        <w:rPr>
          <w:rFonts w:ascii="宋体" w:hAnsi="宋体" w:cs="宋体" w:hint="eastAsia"/>
          <w:b/>
          <w:sz w:val="28"/>
          <w:szCs w:val="28"/>
        </w:rPr>
        <w:t>九、培训考核费用</w:t>
      </w:r>
    </w:p>
    <w:p w:rsidR="009A0BB2" w:rsidRPr="003C7317" w:rsidRDefault="009A0BB2" w:rsidP="00E5604E">
      <w:pPr>
        <w:spacing w:line="360" w:lineRule="auto"/>
        <w:ind w:firstLineChars="200" w:firstLine="560"/>
        <w:rPr>
          <w:rFonts w:ascii="宋体" w:hAnsi="宋体" w:cs="仿宋"/>
          <w:sz w:val="28"/>
          <w:szCs w:val="28"/>
        </w:rPr>
      </w:pPr>
      <w:r>
        <w:rPr>
          <w:rFonts w:ascii="宋体" w:hAnsi="宋体" w:cs="仿宋" w:hint="eastAsia"/>
          <w:sz w:val="28"/>
          <w:szCs w:val="28"/>
        </w:rPr>
        <w:t>初次</w:t>
      </w:r>
      <w:r w:rsidRPr="003C7317">
        <w:rPr>
          <w:rFonts w:ascii="宋体" w:hAnsi="宋体" w:cs="仿宋" w:hint="eastAsia"/>
          <w:sz w:val="28"/>
          <w:szCs w:val="28"/>
        </w:rPr>
        <w:t>培训费</w:t>
      </w:r>
      <w:r>
        <w:rPr>
          <w:rFonts w:ascii="宋体" w:hAnsi="宋体" w:cs="仿宋" w:hint="eastAsia"/>
          <w:sz w:val="28"/>
          <w:szCs w:val="28"/>
        </w:rPr>
        <w:t>98</w:t>
      </w:r>
      <w:r w:rsidRPr="003C7317">
        <w:rPr>
          <w:rFonts w:ascii="宋体" w:hAnsi="宋体" w:cs="仿宋" w:hint="eastAsia"/>
          <w:sz w:val="28"/>
          <w:szCs w:val="28"/>
        </w:rPr>
        <w:t>0元/人</w:t>
      </w:r>
      <w:r>
        <w:rPr>
          <w:rFonts w:ascii="宋体" w:hAnsi="宋体" w:cs="仿宋" w:hint="eastAsia"/>
          <w:sz w:val="28"/>
          <w:szCs w:val="28"/>
        </w:rPr>
        <w:t>，复训580</w:t>
      </w:r>
      <w:r w:rsidRPr="003C7317">
        <w:rPr>
          <w:rFonts w:ascii="宋体" w:hAnsi="宋体" w:cs="仿宋" w:hint="eastAsia"/>
          <w:sz w:val="28"/>
          <w:szCs w:val="28"/>
        </w:rPr>
        <w:t>元/人（含</w:t>
      </w:r>
      <w:r w:rsidRPr="003C7317">
        <w:rPr>
          <w:rFonts w:ascii="宋体" w:hAnsi="宋体" w:cs="宋体" w:hint="eastAsia"/>
          <w:sz w:val="28"/>
          <w:szCs w:val="28"/>
        </w:rPr>
        <w:t>培训、资料、考试、证书制作和培训管理等所需费用</w:t>
      </w:r>
      <w:r w:rsidRPr="003C7317">
        <w:rPr>
          <w:rFonts w:ascii="宋体" w:hAnsi="宋体" w:cs="仿宋" w:hint="eastAsia"/>
          <w:sz w:val="28"/>
          <w:szCs w:val="28"/>
        </w:rPr>
        <w:t>），食宿标准为1</w:t>
      </w:r>
      <w:r>
        <w:rPr>
          <w:rFonts w:ascii="宋体" w:hAnsi="宋体" w:cs="仿宋" w:hint="eastAsia"/>
          <w:sz w:val="28"/>
          <w:szCs w:val="28"/>
        </w:rPr>
        <w:t>8</w:t>
      </w:r>
      <w:r w:rsidRPr="003C7317">
        <w:rPr>
          <w:rFonts w:ascii="宋体" w:hAnsi="宋体" w:cs="仿宋" w:hint="eastAsia"/>
          <w:sz w:val="28"/>
          <w:szCs w:val="28"/>
        </w:rPr>
        <w:t>0元/人.天，食宿统一安排，费用自理。以上培训费用均开具正式税务发票。</w:t>
      </w:r>
    </w:p>
    <w:p w:rsidR="009A0BB2" w:rsidRPr="003C7317" w:rsidRDefault="009A0BB2" w:rsidP="009A0BB2">
      <w:pPr>
        <w:spacing w:line="360" w:lineRule="auto"/>
        <w:ind w:firstLineChars="200" w:firstLine="562"/>
        <w:rPr>
          <w:rFonts w:ascii="宋体" w:hAnsi="宋体" w:cs="仿宋"/>
          <w:sz w:val="28"/>
          <w:szCs w:val="28"/>
        </w:rPr>
      </w:pPr>
      <w:r w:rsidRPr="003C7317">
        <w:rPr>
          <w:rFonts w:ascii="宋体" w:hAnsi="宋体" w:cs="华文中宋" w:hint="eastAsia"/>
          <w:b/>
          <w:bCs/>
          <w:sz w:val="28"/>
          <w:szCs w:val="28"/>
        </w:rPr>
        <w:t>十、培训地点及交通</w:t>
      </w:r>
    </w:p>
    <w:p w:rsidR="009A0BB2" w:rsidRPr="003C7317" w:rsidRDefault="009A0BB2" w:rsidP="009A0BB2">
      <w:pPr>
        <w:tabs>
          <w:tab w:val="left" w:pos="980"/>
        </w:tabs>
        <w:spacing w:line="360" w:lineRule="auto"/>
        <w:ind w:firstLine="720"/>
        <w:rPr>
          <w:rFonts w:ascii="宋体" w:hAnsi="宋体" w:cs="仿宋"/>
          <w:bCs/>
          <w:sz w:val="28"/>
          <w:szCs w:val="28"/>
        </w:rPr>
      </w:pPr>
      <w:r w:rsidRPr="003C7317">
        <w:rPr>
          <w:rFonts w:ascii="宋体" w:hAnsi="宋体" w:cs="仿宋" w:hint="eastAsia"/>
          <w:bCs/>
          <w:sz w:val="28"/>
          <w:szCs w:val="28"/>
        </w:rPr>
        <w:t>培训地点：湖南安全技术职业学院（长沙安全技术培训中心），长沙市万家丽北路山水湾小区旁。</w:t>
      </w:r>
    </w:p>
    <w:p w:rsidR="009A0BB2" w:rsidRPr="00DC6E78" w:rsidRDefault="009A0BB2" w:rsidP="009A0BB2">
      <w:pPr>
        <w:tabs>
          <w:tab w:val="left" w:pos="980"/>
        </w:tabs>
        <w:spacing w:line="360" w:lineRule="auto"/>
        <w:ind w:firstLine="720"/>
        <w:rPr>
          <w:rFonts w:ascii="宋体" w:hAnsi="宋体" w:cs="仿宋"/>
          <w:bCs/>
          <w:sz w:val="28"/>
          <w:szCs w:val="28"/>
        </w:rPr>
      </w:pPr>
      <w:r w:rsidRPr="003C7317">
        <w:rPr>
          <w:rFonts w:ascii="宋体" w:hAnsi="宋体" w:cs="仿宋" w:hint="eastAsia"/>
          <w:bCs/>
          <w:sz w:val="28"/>
          <w:szCs w:val="28"/>
        </w:rPr>
        <w:t>交通：长沙火车南站（高铁站）可乘地铁2号线至长沙火车站，长沙火车站乘113路、805路或市内乘901路、808路、132路、501路至洪山桥站，转乘星沙2路至湖南安全技术职业学院下</w:t>
      </w:r>
      <w:r>
        <w:rPr>
          <w:rFonts w:ascii="宋体" w:hAnsi="宋体" w:cs="仿宋" w:hint="eastAsia"/>
          <w:bCs/>
          <w:sz w:val="28"/>
          <w:szCs w:val="28"/>
        </w:rPr>
        <w:t>；汽车东站、汽车北站乘星沙</w:t>
      </w:r>
      <w:r w:rsidRPr="003C7317">
        <w:rPr>
          <w:rFonts w:ascii="宋体" w:hAnsi="宋体" w:cs="仿宋" w:hint="eastAsia"/>
          <w:bCs/>
          <w:sz w:val="28"/>
          <w:szCs w:val="28"/>
        </w:rPr>
        <w:t>2路至湖南安全技术职业学院下</w:t>
      </w:r>
      <w:r>
        <w:rPr>
          <w:rFonts w:ascii="宋体" w:hAnsi="宋体" w:cs="仿宋" w:hint="eastAsia"/>
          <w:bCs/>
          <w:sz w:val="28"/>
          <w:szCs w:val="28"/>
        </w:rPr>
        <w:t>；汽车南站乘车至四方坪站下转205路</w:t>
      </w:r>
      <w:r w:rsidRPr="003C7317">
        <w:rPr>
          <w:rFonts w:ascii="宋体" w:hAnsi="宋体" w:cs="仿宋" w:hint="eastAsia"/>
          <w:bCs/>
          <w:sz w:val="28"/>
          <w:szCs w:val="28"/>
        </w:rPr>
        <w:t>至湖南安全技术职业学院下</w:t>
      </w:r>
      <w:r>
        <w:rPr>
          <w:rFonts w:ascii="宋体" w:hAnsi="宋体" w:cs="仿宋" w:hint="eastAsia"/>
          <w:bCs/>
          <w:sz w:val="28"/>
          <w:szCs w:val="28"/>
        </w:rPr>
        <w:t>；开车走高速到长沙三一收费站下高速，向北走万家丽北路三公时即到</w:t>
      </w:r>
      <w:r w:rsidRPr="003C7317">
        <w:rPr>
          <w:rFonts w:ascii="宋体" w:hAnsi="宋体" w:cs="仿宋" w:hint="eastAsia"/>
          <w:bCs/>
          <w:sz w:val="28"/>
          <w:szCs w:val="28"/>
        </w:rPr>
        <w:t>湖南安全技术职业学院</w:t>
      </w:r>
      <w:r>
        <w:rPr>
          <w:rFonts w:ascii="宋体" w:hAnsi="宋体" w:cs="仿宋" w:hint="eastAsia"/>
          <w:bCs/>
          <w:sz w:val="28"/>
          <w:szCs w:val="28"/>
        </w:rPr>
        <w:t>。</w:t>
      </w:r>
      <w:r>
        <w:rPr>
          <w:rFonts w:ascii="仿宋" w:eastAsia="仿宋" w:hAnsi="仿宋" w:cs="仿宋" w:hint="eastAsia"/>
          <w:sz w:val="30"/>
          <w:szCs w:val="30"/>
        </w:rPr>
        <w:br w:type="page"/>
      </w:r>
      <w:r>
        <w:rPr>
          <w:rFonts w:ascii="黑体" w:eastAsia="黑体" w:hint="eastAsia"/>
          <w:sz w:val="32"/>
          <w:szCs w:val="32"/>
        </w:rPr>
        <w:lastRenderedPageBreak/>
        <w:t>附件：</w:t>
      </w:r>
    </w:p>
    <w:p w:rsidR="009A0BB2" w:rsidRDefault="009A0BB2" w:rsidP="009A0BB2">
      <w:pPr>
        <w:spacing w:line="360" w:lineRule="auto"/>
        <w:rPr>
          <w:rFonts w:ascii="黑体" w:eastAsia="黑体"/>
          <w:sz w:val="32"/>
          <w:szCs w:val="32"/>
        </w:rPr>
      </w:pPr>
    </w:p>
    <w:p w:rsidR="009A0BB2" w:rsidRDefault="009A0BB2" w:rsidP="009A0BB2">
      <w:pPr>
        <w:spacing w:line="360" w:lineRule="auto"/>
        <w:jc w:val="center"/>
        <w:rPr>
          <w:rFonts w:ascii="华文中宋" w:eastAsia="华文中宋" w:hAnsi="华文中宋"/>
          <w:b/>
          <w:bCs/>
          <w:color w:val="000000"/>
          <w:sz w:val="32"/>
          <w:szCs w:val="32"/>
        </w:rPr>
      </w:pPr>
      <w:r w:rsidRPr="003C7317">
        <w:rPr>
          <w:rFonts w:ascii="华文中宋" w:eastAsia="华文中宋" w:hAnsi="华文中宋" w:hint="eastAsia"/>
          <w:b/>
          <w:bCs/>
          <w:color w:val="000000"/>
          <w:sz w:val="32"/>
          <w:szCs w:val="32"/>
        </w:rPr>
        <w:t>友情提示</w:t>
      </w:r>
    </w:p>
    <w:p w:rsidR="009A0BB2" w:rsidRPr="003C7317" w:rsidRDefault="009A0BB2" w:rsidP="009A0BB2">
      <w:pPr>
        <w:spacing w:line="360" w:lineRule="auto"/>
        <w:jc w:val="center"/>
        <w:rPr>
          <w:rFonts w:ascii="华文中宋" w:eastAsia="华文中宋" w:hAnsi="华文中宋"/>
          <w:color w:val="000000"/>
          <w:sz w:val="32"/>
          <w:szCs w:val="32"/>
        </w:rPr>
      </w:pPr>
    </w:p>
    <w:p w:rsidR="009A0BB2" w:rsidRPr="003C7317" w:rsidRDefault="009A0BB2" w:rsidP="00E5604E">
      <w:pPr>
        <w:spacing w:beforeLines="30" w:afterLines="30" w:line="360" w:lineRule="auto"/>
        <w:ind w:firstLineChars="200" w:firstLine="560"/>
        <w:rPr>
          <w:rFonts w:ascii="宋体" w:hAnsi="宋体"/>
          <w:color w:val="000000"/>
          <w:sz w:val="28"/>
          <w:szCs w:val="28"/>
        </w:rPr>
      </w:pPr>
      <w:r w:rsidRPr="003C7317">
        <w:rPr>
          <w:rFonts w:ascii="宋体" w:hAnsi="宋体"/>
          <w:color w:val="000000"/>
          <w:sz w:val="28"/>
          <w:szCs w:val="28"/>
        </w:rPr>
        <w:t>1．用餐时间：</w:t>
      </w:r>
    </w:p>
    <w:p w:rsidR="009A0BB2" w:rsidRPr="003C7317" w:rsidRDefault="009A0BB2" w:rsidP="00E5604E">
      <w:pPr>
        <w:spacing w:beforeLines="30" w:afterLines="30" w:line="360" w:lineRule="auto"/>
        <w:rPr>
          <w:rFonts w:ascii="宋体" w:hAnsi="宋体"/>
          <w:color w:val="000000"/>
          <w:sz w:val="28"/>
          <w:szCs w:val="28"/>
        </w:rPr>
      </w:pPr>
      <w:r w:rsidRPr="003C7317">
        <w:rPr>
          <w:rFonts w:ascii="宋体" w:hAnsi="宋体"/>
          <w:color w:val="000000"/>
          <w:sz w:val="28"/>
          <w:szCs w:val="28"/>
        </w:rPr>
        <w:t xml:space="preserve">       早餐：7</w:t>
      </w:r>
      <w:r w:rsidRPr="003C7317">
        <w:rPr>
          <w:rFonts w:ascii="宋体" w:hAnsi="宋体" w:hint="eastAsia"/>
          <w:color w:val="000000"/>
          <w:sz w:val="28"/>
          <w:szCs w:val="28"/>
        </w:rPr>
        <w:t>：</w:t>
      </w:r>
      <w:r w:rsidRPr="003C7317">
        <w:rPr>
          <w:rFonts w:ascii="宋体" w:hAnsi="宋体"/>
          <w:color w:val="000000"/>
          <w:sz w:val="28"/>
          <w:szCs w:val="28"/>
        </w:rPr>
        <w:t>00～8：</w:t>
      </w:r>
      <w:r w:rsidRPr="003C7317">
        <w:rPr>
          <w:rFonts w:ascii="宋体" w:hAnsi="宋体" w:hint="eastAsia"/>
          <w:color w:val="000000"/>
          <w:sz w:val="28"/>
          <w:szCs w:val="28"/>
        </w:rPr>
        <w:t>0</w:t>
      </w:r>
      <w:r w:rsidRPr="003C7317">
        <w:rPr>
          <w:rFonts w:ascii="宋体" w:hAnsi="宋体"/>
          <w:color w:val="000000"/>
          <w:sz w:val="28"/>
          <w:szCs w:val="28"/>
        </w:rPr>
        <w:t>0         午餐：12</w:t>
      </w:r>
      <w:r w:rsidRPr="003C7317">
        <w:rPr>
          <w:rFonts w:ascii="宋体" w:hAnsi="宋体" w:hint="eastAsia"/>
          <w:color w:val="000000"/>
          <w:sz w:val="28"/>
          <w:szCs w:val="28"/>
        </w:rPr>
        <w:t>：</w:t>
      </w:r>
      <w:r w:rsidRPr="003C7317">
        <w:rPr>
          <w:rFonts w:ascii="宋体" w:hAnsi="宋体"/>
          <w:color w:val="000000"/>
          <w:sz w:val="28"/>
          <w:szCs w:val="28"/>
        </w:rPr>
        <w:t>00～13：</w:t>
      </w:r>
      <w:r w:rsidRPr="003C7317">
        <w:rPr>
          <w:rFonts w:ascii="宋体" w:hAnsi="宋体" w:hint="eastAsia"/>
          <w:color w:val="000000"/>
          <w:sz w:val="28"/>
          <w:szCs w:val="28"/>
        </w:rPr>
        <w:t>0</w:t>
      </w:r>
      <w:r w:rsidRPr="003C7317">
        <w:rPr>
          <w:rFonts w:ascii="宋体" w:hAnsi="宋体"/>
          <w:color w:val="000000"/>
          <w:sz w:val="28"/>
          <w:szCs w:val="28"/>
        </w:rPr>
        <w:t xml:space="preserve">0 </w:t>
      </w:r>
    </w:p>
    <w:p w:rsidR="009A0BB2" w:rsidRPr="003C7317" w:rsidRDefault="009A0BB2" w:rsidP="00E5604E">
      <w:pPr>
        <w:spacing w:beforeLines="30" w:afterLines="30" w:line="360" w:lineRule="auto"/>
        <w:rPr>
          <w:rFonts w:ascii="宋体" w:hAnsi="宋体"/>
          <w:color w:val="000000"/>
          <w:sz w:val="28"/>
          <w:szCs w:val="28"/>
        </w:rPr>
      </w:pPr>
      <w:r w:rsidRPr="003C7317">
        <w:rPr>
          <w:rFonts w:ascii="宋体" w:hAnsi="宋体"/>
          <w:color w:val="000000"/>
          <w:sz w:val="28"/>
          <w:szCs w:val="28"/>
        </w:rPr>
        <w:t xml:space="preserve">       晚餐：1</w:t>
      </w:r>
      <w:r w:rsidRPr="003C7317">
        <w:rPr>
          <w:rFonts w:ascii="宋体" w:hAnsi="宋体" w:hint="eastAsia"/>
          <w:color w:val="000000"/>
          <w:sz w:val="28"/>
          <w:szCs w:val="28"/>
        </w:rPr>
        <w:t>8：0</w:t>
      </w:r>
      <w:r w:rsidRPr="003C7317">
        <w:rPr>
          <w:rFonts w:ascii="宋体" w:hAnsi="宋体"/>
          <w:color w:val="000000"/>
          <w:sz w:val="28"/>
          <w:szCs w:val="28"/>
        </w:rPr>
        <w:t>0～1</w:t>
      </w:r>
      <w:r w:rsidRPr="003C7317">
        <w:rPr>
          <w:rFonts w:ascii="宋体" w:hAnsi="宋体" w:hint="eastAsia"/>
          <w:color w:val="000000"/>
          <w:sz w:val="28"/>
          <w:szCs w:val="28"/>
        </w:rPr>
        <w:t>9</w:t>
      </w:r>
      <w:r w:rsidRPr="003C7317">
        <w:rPr>
          <w:rFonts w:ascii="宋体" w:hAnsi="宋体"/>
          <w:color w:val="000000"/>
          <w:sz w:val="28"/>
          <w:szCs w:val="28"/>
        </w:rPr>
        <w:t>：</w:t>
      </w:r>
      <w:r w:rsidRPr="003C7317">
        <w:rPr>
          <w:rFonts w:ascii="宋体" w:hAnsi="宋体" w:hint="eastAsia"/>
          <w:color w:val="000000"/>
          <w:sz w:val="28"/>
          <w:szCs w:val="28"/>
        </w:rPr>
        <w:t>0</w:t>
      </w:r>
      <w:r w:rsidRPr="003C7317">
        <w:rPr>
          <w:rFonts w:ascii="宋体" w:hAnsi="宋体"/>
          <w:color w:val="000000"/>
          <w:sz w:val="28"/>
          <w:szCs w:val="28"/>
        </w:rPr>
        <w:t>0</w:t>
      </w:r>
    </w:p>
    <w:p w:rsidR="009A0BB2" w:rsidRPr="003C7317" w:rsidRDefault="009A0BB2" w:rsidP="00E5604E">
      <w:pPr>
        <w:numPr>
          <w:ilvl w:val="0"/>
          <w:numId w:val="1"/>
        </w:numPr>
        <w:spacing w:beforeLines="30" w:afterLines="30" w:line="360" w:lineRule="auto"/>
        <w:ind w:firstLineChars="200" w:firstLine="560"/>
        <w:rPr>
          <w:rFonts w:ascii="宋体" w:hAnsi="宋体"/>
          <w:color w:val="000000"/>
          <w:sz w:val="28"/>
          <w:szCs w:val="28"/>
        </w:rPr>
      </w:pPr>
      <w:r w:rsidRPr="003C7317">
        <w:rPr>
          <w:rFonts w:ascii="宋体" w:hAnsi="宋体" w:hint="eastAsia"/>
          <w:color w:val="000000"/>
          <w:sz w:val="28"/>
          <w:szCs w:val="28"/>
        </w:rPr>
        <w:t>用餐地点：培训餐厅一楼</w:t>
      </w:r>
    </w:p>
    <w:p w:rsidR="009A0BB2" w:rsidRPr="003C7317" w:rsidRDefault="009A0BB2" w:rsidP="00E5604E">
      <w:pPr>
        <w:numPr>
          <w:ilvl w:val="0"/>
          <w:numId w:val="1"/>
        </w:numPr>
        <w:spacing w:beforeLines="30" w:afterLines="30" w:line="360" w:lineRule="auto"/>
        <w:ind w:firstLineChars="200" w:firstLine="560"/>
        <w:rPr>
          <w:rFonts w:ascii="宋体" w:hAnsi="宋体"/>
          <w:color w:val="000000"/>
          <w:sz w:val="28"/>
          <w:szCs w:val="28"/>
        </w:rPr>
      </w:pPr>
      <w:r w:rsidRPr="003C7317">
        <w:rPr>
          <w:rFonts w:ascii="宋体" w:hAnsi="宋体" w:hint="eastAsia"/>
          <w:color w:val="000000"/>
          <w:sz w:val="28"/>
          <w:szCs w:val="28"/>
        </w:rPr>
        <w:t>上课地点：详见日程安排表</w:t>
      </w:r>
    </w:p>
    <w:p w:rsidR="009A0BB2" w:rsidRPr="003C7317" w:rsidRDefault="009A0BB2" w:rsidP="00E5604E">
      <w:pPr>
        <w:spacing w:beforeLines="30" w:afterLines="30" w:line="360" w:lineRule="auto"/>
        <w:ind w:firstLineChars="200" w:firstLine="560"/>
        <w:rPr>
          <w:rFonts w:ascii="宋体" w:hAnsi="宋体"/>
          <w:color w:val="000000"/>
          <w:sz w:val="28"/>
          <w:szCs w:val="28"/>
        </w:rPr>
      </w:pPr>
      <w:r w:rsidRPr="003C7317">
        <w:rPr>
          <w:rFonts w:ascii="宋体" w:hAnsi="宋体" w:hint="eastAsia"/>
          <w:color w:val="000000"/>
          <w:sz w:val="28"/>
          <w:szCs w:val="28"/>
        </w:rPr>
        <w:t>4</w:t>
      </w:r>
      <w:r w:rsidRPr="003C7317">
        <w:rPr>
          <w:rFonts w:ascii="宋体" w:hAnsi="宋体"/>
          <w:color w:val="000000"/>
          <w:sz w:val="28"/>
          <w:szCs w:val="28"/>
        </w:rPr>
        <w:t>．请您注意保管好自己的贵重物品，离开房间时随手关门。</w:t>
      </w:r>
    </w:p>
    <w:p w:rsidR="009A0BB2" w:rsidRPr="003C7317" w:rsidRDefault="009A0BB2" w:rsidP="00E5604E">
      <w:pPr>
        <w:spacing w:beforeLines="30" w:afterLines="30" w:line="360" w:lineRule="auto"/>
        <w:ind w:firstLineChars="200" w:firstLine="560"/>
        <w:rPr>
          <w:rFonts w:ascii="宋体" w:hAnsi="宋体"/>
          <w:color w:val="000000"/>
          <w:sz w:val="28"/>
          <w:szCs w:val="28"/>
        </w:rPr>
      </w:pPr>
      <w:r w:rsidRPr="003C7317">
        <w:rPr>
          <w:rFonts w:ascii="宋体" w:hAnsi="宋体" w:hint="eastAsia"/>
          <w:color w:val="000000"/>
          <w:sz w:val="28"/>
          <w:szCs w:val="28"/>
        </w:rPr>
        <w:t>5</w:t>
      </w:r>
      <w:r w:rsidRPr="003C7317">
        <w:rPr>
          <w:rFonts w:ascii="宋体" w:hAnsi="宋体"/>
          <w:color w:val="000000"/>
          <w:sz w:val="28"/>
          <w:szCs w:val="28"/>
        </w:rPr>
        <w:t>．培训结束后，请学员将房卡交回宾馆总台进行费用结算。</w:t>
      </w:r>
    </w:p>
    <w:p w:rsidR="009A0BB2" w:rsidRPr="003C7317" w:rsidRDefault="009A0BB2" w:rsidP="00E5604E">
      <w:pPr>
        <w:spacing w:beforeLines="30" w:afterLines="30" w:line="360" w:lineRule="auto"/>
        <w:ind w:firstLineChars="200" w:firstLine="560"/>
        <w:rPr>
          <w:rFonts w:ascii="宋体" w:hAnsi="宋体"/>
          <w:color w:val="000000"/>
          <w:sz w:val="28"/>
          <w:szCs w:val="28"/>
        </w:rPr>
      </w:pPr>
      <w:r w:rsidRPr="003C7317">
        <w:rPr>
          <w:rFonts w:ascii="宋体" w:hAnsi="宋体" w:hint="eastAsia"/>
          <w:color w:val="000000"/>
          <w:sz w:val="28"/>
          <w:szCs w:val="28"/>
        </w:rPr>
        <w:t>6</w:t>
      </w:r>
      <w:r w:rsidRPr="003C7317">
        <w:rPr>
          <w:rFonts w:ascii="宋体" w:hAnsi="宋体"/>
          <w:color w:val="000000"/>
          <w:sz w:val="28"/>
          <w:szCs w:val="28"/>
        </w:rPr>
        <w:t>．会务组联系电话：</w:t>
      </w:r>
    </w:p>
    <w:p w:rsidR="009A0BB2" w:rsidRPr="003C7317" w:rsidRDefault="009A0BB2" w:rsidP="00E5604E">
      <w:pPr>
        <w:spacing w:beforeLines="30" w:afterLines="30" w:line="360" w:lineRule="auto"/>
        <w:ind w:firstLineChars="300" w:firstLine="840"/>
        <w:rPr>
          <w:rFonts w:ascii="宋体" w:hAnsi="宋体"/>
          <w:color w:val="000000"/>
          <w:sz w:val="28"/>
          <w:szCs w:val="28"/>
        </w:rPr>
      </w:pPr>
      <w:r w:rsidRPr="003C7317">
        <w:rPr>
          <w:rFonts w:ascii="宋体" w:hAnsi="宋体" w:hint="eastAsia"/>
          <w:color w:val="000000"/>
          <w:sz w:val="28"/>
          <w:szCs w:val="28"/>
        </w:rPr>
        <w:t>蒋海波</w:t>
      </w:r>
      <w:r w:rsidRPr="003C7317">
        <w:rPr>
          <w:rFonts w:ascii="宋体" w:hAnsi="宋体"/>
          <w:color w:val="000000"/>
          <w:sz w:val="28"/>
          <w:szCs w:val="28"/>
        </w:rPr>
        <w:t>：</w:t>
      </w:r>
      <w:r w:rsidRPr="003C7317">
        <w:rPr>
          <w:rFonts w:ascii="宋体" w:hAnsi="宋体" w:hint="eastAsia"/>
          <w:color w:val="000000"/>
          <w:sz w:val="28"/>
          <w:szCs w:val="28"/>
        </w:rPr>
        <w:t>18907490006</w:t>
      </w:r>
    </w:p>
    <w:p w:rsidR="009A0BB2" w:rsidRDefault="009A0BB2" w:rsidP="009A0BB2">
      <w:pPr>
        <w:spacing w:line="360" w:lineRule="auto"/>
        <w:jc w:val="center"/>
        <w:rPr>
          <w:rFonts w:ascii="宋体" w:hAnsi="宋体"/>
          <w:color w:val="000000"/>
          <w:sz w:val="32"/>
          <w:szCs w:val="32"/>
        </w:rPr>
      </w:pPr>
    </w:p>
    <w:p w:rsidR="009A0BB2" w:rsidRDefault="009A0BB2" w:rsidP="009A0BB2">
      <w:pPr>
        <w:spacing w:line="360" w:lineRule="auto"/>
        <w:jc w:val="center"/>
        <w:rPr>
          <w:rFonts w:ascii="宋体" w:hAnsi="宋体"/>
          <w:color w:val="000000"/>
          <w:sz w:val="32"/>
          <w:szCs w:val="32"/>
        </w:rPr>
      </w:pPr>
    </w:p>
    <w:p w:rsidR="009A0BB2" w:rsidRDefault="009A0BB2" w:rsidP="009A0BB2">
      <w:pPr>
        <w:spacing w:line="360" w:lineRule="auto"/>
        <w:jc w:val="center"/>
        <w:rPr>
          <w:rFonts w:ascii="宋体" w:hAnsi="宋体"/>
          <w:color w:val="000000"/>
          <w:sz w:val="32"/>
          <w:szCs w:val="32"/>
        </w:rPr>
      </w:pPr>
    </w:p>
    <w:p w:rsidR="009A0BB2" w:rsidRPr="009A0BB2" w:rsidRDefault="009A0BB2">
      <w:bookmarkStart w:id="0" w:name="_GoBack"/>
      <w:bookmarkEnd w:id="0"/>
    </w:p>
    <w:sectPr w:rsidR="009A0BB2" w:rsidRPr="009A0BB2" w:rsidSect="001750C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7FFD" w:rsidRDefault="00887FFD" w:rsidP="000325EB">
      <w:r>
        <w:separator/>
      </w:r>
    </w:p>
  </w:endnote>
  <w:endnote w:type="continuationSeparator" w:id="1">
    <w:p w:rsidR="00887FFD" w:rsidRDefault="00887FFD" w:rsidP="000325E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7FFD" w:rsidRDefault="00887FFD" w:rsidP="000325EB">
      <w:r>
        <w:separator/>
      </w:r>
    </w:p>
  </w:footnote>
  <w:footnote w:type="continuationSeparator" w:id="1">
    <w:p w:rsidR="00887FFD" w:rsidRDefault="00887FFD" w:rsidP="000325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singleLevel"/>
    <w:tmpl w:val="00000007"/>
    <w:lvl w:ilvl="0">
      <w:start w:val="2"/>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A0BB2"/>
    <w:rsid w:val="000325EB"/>
    <w:rsid w:val="001750C7"/>
    <w:rsid w:val="00312CE0"/>
    <w:rsid w:val="006D3F8A"/>
    <w:rsid w:val="00800043"/>
    <w:rsid w:val="00887FFD"/>
    <w:rsid w:val="008B7ECF"/>
    <w:rsid w:val="009A0BB2"/>
    <w:rsid w:val="00C73BF3"/>
    <w:rsid w:val="00C8026A"/>
    <w:rsid w:val="00E5604E"/>
    <w:rsid w:val="00EE7B23"/>
    <w:rsid w:val="00F6271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0BB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325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325EB"/>
    <w:rPr>
      <w:rFonts w:ascii="Times New Roman" w:eastAsia="宋体" w:hAnsi="Times New Roman" w:cs="Times New Roman"/>
      <w:sz w:val="18"/>
      <w:szCs w:val="18"/>
    </w:rPr>
  </w:style>
  <w:style w:type="paragraph" w:styleId="a4">
    <w:name w:val="footer"/>
    <w:basedOn w:val="a"/>
    <w:link w:val="Char0"/>
    <w:uiPriority w:val="99"/>
    <w:semiHidden/>
    <w:unhideWhenUsed/>
    <w:rsid w:val="000325E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325EB"/>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0BB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616</Words>
  <Characters>3515</Characters>
  <Application>Microsoft Office Word</Application>
  <DocSecurity>0</DocSecurity>
  <Lines>29</Lines>
  <Paragraphs>8</Paragraphs>
  <ScaleCrop>false</ScaleCrop>
  <Company>微软中国</Company>
  <LinksUpToDate>false</LinksUpToDate>
  <CharactersWithSpaces>4123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陈超群</dc:creator>
  <cp:lastModifiedBy>宋军</cp:lastModifiedBy>
  <cp:revision>5</cp:revision>
  <dcterms:created xsi:type="dcterms:W3CDTF">2015-06-18T01:03:00Z</dcterms:created>
  <dcterms:modified xsi:type="dcterms:W3CDTF">2015-06-18T07:31:00Z</dcterms:modified>
</cp:coreProperties>
</file>