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A22" w:rsidRPr="00E9238D" w:rsidRDefault="007C5A22" w:rsidP="00CF71D8">
      <w:pPr>
        <w:rPr>
          <w:rFonts w:eastAsia="方正小标宋简体"/>
          <w:color w:val="000000"/>
          <w:kern w:val="0"/>
          <w:sz w:val="44"/>
          <w:szCs w:val="44"/>
        </w:rPr>
      </w:pPr>
      <w:bookmarkStart w:id="0" w:name="_GoBack"/>
      <w:r w:rsidRPr="00E9238D">
        <w:rPr>
          <w:rFonts w:eastAsia="方正小标宋简体"/>
          <w:color w:val="000000"/>
          <w:kern w:val="0"/>
          <w:sz w:val="44"/>
          <w:szCs w:val="44"/>
        </w:rPr>
        <w:t>湖南省防范化解尾矿库安全风险工作实施方案</w:t>
      </w:r>
    </w:p>
    <w:bookmarkEnd w:id="0"/>
    <w:p w:rsidR="007C5A22" w:rsidRPr="00E9238D" w:rsidRDefault="007C5A22" w:rsidP="007C5A22">
      <w:pPr>
        <w:shd w:val="clear" w:color="auto" w:fill="FFFFFF"/>
        <w:adjustRightInd w:val="0"/>
        <w:snapToGrid w:val="0"/>
        <w:spacing w:line="560" w:lineRule="exact"/>
        <w:jc w:val="center"/>
        <w:rPr>
          <w:rFonts w:eastAsia="仿宋_GB2312"/>
          <w:color w:val="000000"/>
          <w:kern w:val="0"/>
          <w:sz w:val="32"/>
          <w:szCs w:val="32"/>
        </w:rPr>
      </w:pPr>
    </w:p>
    <w:p w:rsidR="007C5A22" w:rsidRPr="00E9238D" w:rsidRDefault="007C5A22" w:rsidP="007C5A22">
      <w:pPr>
        <w:shd w:val="clear" w:color="auto" w:fill="FFFFFF"/>
        <w:adjustRightInd w:val="0"/>
        <w:snapToGrid w:val="0"/>
        <w:spacing w:line="560" w:lineRule="exact"/>
        <w:ind w:firstLineChars="200" w:firstLine="640"/>
        <w:rPr>
          <w:rFonts w:eastAsia="仿宋_GB2312"/>
          <w:color w:val="000000"/>
          <w:kern w:val="0"/>
          <w:sz w:val="32"/>
          <w:szCs w:val="32"/>
        </w:rPr>
      </w:pPr>
      <w:r w:rsidRPr="00E9238D">
        <w:rPr>
          <w:rFonts w:eastAsia="仿宋_GB2312"/>
          <w:color w:val="000000"/>
          <w:kern w:val="0"/>
          <w:sz w:val="32"/>
          <w:szCs w:val="32"/>
        </w:rPr>
        <w:t>根据应急管理部、国家发展改革委等八部委印发的《防范化解尾矿库安全风险工作方案》（应急〔</w:t>
      </w:r>
      <w:r w:rsidRPr="00E9238D">
        <w:rPr>
          <w:rFonts w:eastAsia="仿宋_GB2312"/>
          <w:color w:val="000000"/>
          <w:kern w:val="0"/>
          <w:sz w:val="32"/>
          <w:szCs w:val="32"/>
        </w:rPr>
        <w:t>2020</w:t>
      </w:r>
      <w:r w:rsidRPr="00E9238D">
        <w:rPr>
          <w:rFonts w:eastAsia="仿宋_GB2312"/>
          <w:color w:val="000000"/>
          <w:kern w:val="0"/>
          <w:sz w:val="32"/>
          <w:szCs w:val="32"/>
        </w:rPr>
        <w:t>〕</w:t>
      </w:r>
      <w:r w:rsidRPr="00E9238D">
        <w:rPr>
          <w:rFonts w:eastAsia="仿宋_GB2312"/>
          <w:color w:val="000000"/>
          <w:kern w:val="0"/>
          <w:sz w:val="32"/>
          <w:szCs w:val="32"/>
        </w:rPr>
        <w:t>15</w:t>
      </w:r>
      <w:r w:rsidRPr="00E9238D">
        <w:rPr>
          <w:rFonts w:eastAsia="仿宋_GB2312"/>
          <w:color w:val="000000"/>
          <w:kern w:val="0"/>
          <w:sz w:val="32"/>
          <w:szCs w:val="32"/>
        </w:rPr>
        <w:t>号，见附件），为有效防范化解我省尾矿库安全风险，确保人民群众生命财产安全，特制定本实施方案。</w:t>
      </w:r>
    </w:p>
    <w:p w:rsidR="007C5A22" w:rsidRPr="00E9238D" w:rsidRDefault="007C5A22" w:rsidP="007C5A22">
      <w:pPr>
        <w:shd w:val="clear" w:color="auto" w:fill="FFFFFF"/>
        <w:adjustRightInd w:val="0"/>
        <w:snapToGrid w:val="0"/>
        <w:spacing w:line="560" w:lineRule="exact"/>
        <w:ind w:firstLineChars="200" w:firstLine="640"/>
        <w:rPr>
          <w:rFonts w:eastAsia="黑体"/>
          <w:color w:val="000000"/>
          <w:kern w:val="0"/>
          <w:sz w:val="32"/>
          <w:szCs w:val="32"/>
        </w:rPr>
      </w:pPr>
      <w:r w:rsidRPr="00E9238D">
        <w:rPr>
          <w:rFonts w:eastAsia="黑体"/>
          <w:color w:val="000000"/>
          <w:kern w:val="0"/>
          <w:sz w:val="32"/>
          <w:szCs w:val="32"/>
        </w:rPr>
        <w:t>一、指导思想</w:t>
      </w:r>
    </w:p>
    <w:p w:rsidR="007C5A22" w:rsidRPr="00E9238D" w:rsidRDefault="007C5A22" w:rsidP="007C5A22">
      <w:pPr>
        <w:shd w:val="clear" w:color="auto" w:fill="FFFFFF"/>
        <w:adjustRightInd w:val="0"/>
        <w:snapToGrid w:val="0"/>
        <w:spacing w:line="560" w:lineRule="exact"/>
        <w:ind w:firstLineChars="200" w:firstLine="640"/>
        <w:rPr>
          <w:rFonts w:eastAsia="仿宋_GB2312"/>
          <w:color w:val="000000"/>
          <w:kern w:val="0"/>
          <w:sz w:val="32"/>
          <w:szCs w:val="32"/>
        </w:rPr>
      </w:pPr>
      <w:r w:rsidRPr="00E9238D">
        <w:rPr>
          <w:rFonts w:eastAsia="仿宋_GB2312"/>
          <w:color w:val="000000"/>
          <w:kern w:val="0"/>
          <w:sz w:val="32"/>
          <w:szCs w:val="32"/>
        </w:rPr>
        <w:t>以习近平新时代中国特色社会主义思想为指导，深入学习贯彻习近平总书记关于防范化解重大风险的重要论述，按照党中央、国务院和省委、省政府有关决策部署，落实各方安全生产责任，着力提升尾矿库安全风险管控能力，有效防范化解尾矿库安全风险，切实保障人民群众生命财产安全和社会稳定。</w:t>
      </w:r>
    </w:p>
    <w:p w:rsidR="007C5A22" w:rsidRPr="00E9238D" w:rsidRDefault="007C5A22" w:rsidP="007C5A22">
      <w:pPr>
        <w:shd w:val="clear" w:color="auto" w:fill="FFFFFF"/>
        <w:adjustRightInd w:val="0"/>
        <w:snapToGrid w:val="0"/>
        <w:spacing w:line="560" w:lineRule="exact"/>
        <w:ind w:firstLineChars="200" w:firstLine="640"/>
        <w:rPr>
          <w:rFonts w:eastAsia="黑体"/>
          <w:color w:val="000000"/>
          <w:kern w:val="0"/>
          <w:sz w:val="32"/>
          <w:szCs w:val="32"/>
        </w:rPr>
      </w:pPr>
      <w:r w:rsidRPr="00E9238D">
        <w:rPr>
          <w:rFonts w:eastAsia="黑体"/>
          <w:color w:val="000000"/>
          <w:kern w:val="0"/>
          <w:sz w:val="32"/>
          <w:szCs w:val="32"/>
        </w:rPr>
        <w:t>二、工作原则</w:t>
      </w:r>
    </w:p>
    <w:p w:rsidR="007C5A22" w:rsidRPr="00E9238D" w:rsidRDefault="007C5A22" w:rsidP="007C5A22">
      <w:pPr>
        <w:shd w:val="clear" w:color="auto" w:fill="FFFFFF"/>
        <w:adjustRightInd w:val="0"/>
        <w:snapToGrid w:val="0"/>
        <w:spacing w:line="560" w:lineRule="exact"/>
        <w:ind w:firstLineChars="200" w:firstLine="643"/>
        <w:rPr>
          <w:rFonts w:eastAsia="仿宋_GB2312"/>
          <w:color w:val="000000"/>
          <w:kern w:val="0"/>
          <w:sz w:val="32"/>
          <w:szCs w:val="32"/>
        </w:rPr>
      </w:pPr>
      <w:r w:rsidRPr="00E9238D">
        <w:rPr>
          <w:rFonts w:eastAsia="楷体_GB2312"/>
          <w:b/>
          <w:bCs/>
          <w:color w:val="000000"/>
          <w:kern w:val="0"/>
          <w:sz w:val="32"/>
          <w:szCs w:val="32"/>
        </w:rPr>
        <w:t>1</w:t>
      </w:r>
      <w:r w:rsidRPr="00E9238D">
        <w:rPr>
          <w:rFonts w:eastAsia="楷体_GB2312"/>
          <w:b/>
          <w:bCs/>
          <w:color w:val="000000"/>
          <w:kern w:val="0"/>
          <w:sz w:val="32"/>
          <w:szCs w:val="32"/>
        </w:rPr>
        <w:t>．以人为本、安全发展。</w:t>
      </w:r>
      <w:r w:rsidRPr="00E9238D">
        <w:rPr>
          <w:rFonts w:eastAsia="仿宋_GB2312"/>
          <w:color w:val="000000"/>
          <w:kern w:val="0"/>
          <w:sz w:val="32"/>
          <w:szCs w:val="32"/>
        </w:rPr>
        <w:t>坚持以人民为中心的发展思想，牢固树立</w:t>
      </w:r>
      <w:proofErr w:type="gramStart"/>
      <w:r w:rsidRPr="00E9238D">
        <w:rPr>
          <w:rFonts w:eastAsia="仿宋_GB2312"/>
          <w:color w:val="000000"/>
          <w:kern w:val="0"/>
          <w:sz w:val="32"/>
          <w:szCs w:val="32"/>
        </w:rPr>
        <w:t>安全发展</w:t>
      </w:r>
      <w:proofErr w:type="gramEnd"/>
      <w:r w:rsidRPr="00E9238D">
        <w:rPr>
          <w:rFonts w:eastAsia="仿宋_GB2312"/>
          <w:color w:val="000000"/>
          <w:kern w:val="0"/>
          <w:sz w:val="32"/>
          <w:szCs w:val="32"/>
        </w:rPr>
        <w:t>理念，以保障人民群众生命财产安全为核心，落实防范化解尾矿库安全风险各项工作任务，在确保安全生产的前提下，促进地方经济和企业健康发展。</w:t>
      </w:r>
    </w:p>
    <w:p w:rsidR="007C5A22" w:rsidRPr="00E9238D" w:rsidRDefault="007C5A22" w:rsidP="007C5A22">
      <w:pPr>
        <w:shd w:val="clear" w:color="auto" w:fill="FFFFFF"/>
        <w:adjustRightInd w:val="0"/>
        <w:snapToGrid w:val="0"/>
        <w:spacing w:line="560" w:lineRule="exact"/>
        <w:ind w:firstLineChars="200" w:firstLine="643"/>
        <w:rPr>
          <w:rFonts w:eastAsia="仿宋_GB2312"/>
          <w:color w:val="000000"/>
          <w:kern w:val="0"/>
          <w:sz w:val="32"/>
          <w:szCs w:val="32"/>
        </w:rPr>
      </w:pPr>
      <w:r w:rsidRPr="00E9238D">
        <w:rPr>
          <w:rFonts w:eastAsia="楷体_GB2312"/>
          <w:b/>
          <w:bCs/>
          <w:color w:val="000000"/>
          <w:kern w:val="0"/>
          <w:sz w:val="32"/>
          <w:szCs w:val="32"/>
        </w:rPr>
        <w:t>2</w:t>
      </w:r>
      <w:r w:rsidRPr="00E9238D">
        <w:rPr>
          <w:rFonts w:eastAsia="楷体_GB2312"/>
          <w:b/>
          <w:bCs/>
          <w:color w:val="000000"/>
          <w:kern w:val="0"/>
          <w:sz w:val="32"/>
          <w:szCs w:val="32"/>
        </w:rPr>
        <w:t>．落实责任、形成合力。</w:t>
      </w:r>
      <w:r w:rsidRPr="00E9238D">
        <w:rPr>
          <w:rFonts w:eastAsia="仿宋_GB2312"/>
          <w:color w:val="000000"/>
          <w:kern w:val="0"/>
          <w:sz w:val="32"/>
          <w:szCs w:val="32"/>
        </w:rPr>
        <w:t>强化地方人民政府领导责任、有关部门监管责任和尾矿</w:t>
      </w:r>
      <w:proofErr w:type="gramStart"/>
      <w:r w:rsidRPr="00E9238D">
        <w:rPr>
          <w:rFonts w:eastAsia="仿宋_GB2312"/>
          <w:color w:val="000000"/>
          <w:kern w:val="0"/>
          <w:sz w:val="32"/>
          <w:szCs w:val="32"/>
        </w:rPr>
        <w:t>库企业</w:t>
      </w:r>
      <w:proofErr w:type="gramEnd"/>
      <w:r w:rsidRPr="00E9238D">
        <w:rPr>
          <w:rFonts w:eastAsia="仿宋_GB2312"/>
          <w:color w:val="000000"/>
          <w:kern w:val="0"/>
          <w:sz w:val="32"/>
          <w:szCs w:val="32"/>
        </w:rPr>
        <w:t>安全生产主体责任，加强统筹协调，严格监督考核，建立政企联动、部门协作、高效有力的工作机制，推动工作有序开展。</w:t>
      </w:r>
    </w:p>
    <w:p w:rsidR="007C5A22" w:rsidRPr="00E9238D" w:rsidRDefault="007C5A22" w:rsidP="007C5A22">
      <w:pPr>
        <w:shd w:val="clear" w:color="auto" w:fill="FFFFFF"/>
        <w:adjustRightInd w:val="0"/>
        <w:snapToGrid w:val="0"/>
        <w:spacing w:line="560" w:lineRule="exact"/>
        <w:ind w:firstLineChars="200" w:firstLine="643"/>
        <w:rPr>
          <w:rFonts w:eastAsia="仿宋_GB2312"/>
          <w:color w:val="000000"/>
          <w:kern w:val="0"/>
          <w:sz w:val="32"/>
          <w:szCs w:val="32"/>
        </w:rPr>
      </w:pPr>
      <w:r w:rsidRPr="00E9238D">
        <w:rPr>
          <w:rFonts w:eastAsia="楷体_GB2312"/>
          <w:b/>
          <w:bCs/>
          <w:color w:val="000000"/>
          <w:kern w:val="0"/>
          <w:sz w:val="32"/>
          <w:szCs w:val="32"/>
        </w:rPr>
        <w:t>3</w:t>
      </w:r>
      <w:r w:rsidRPr="00E9238D">
        <w:rPr>
          <w:rFonts w:eastAsia="楷体_GB2312"/>
          <w:b/>
          <w:bCs/>
          <w:color w:val="000000"/>
          <w:kern w:val="0"/>
          <w:sz w:val="32"/>
          <w:szCs w:val="32"/>
        </w:rPr>
        <w:t>．突出重点、分步实施。</w:t>
      </w:r>
      <w:r w:rsidRPr="00E9238D">
        <w:rPr>
          <w:rFonts w:eastAsia="仿宋_GB2312"/>
          <w:color w:val="000000"/>
          <w:kern w:val="0"/>
          <w:sz w:val="32"/>
          <w:szCs w:val="32"/>
        </w:rPr>
        <w:t>按照安全风险大小程度，区分轻</w:t>
      </w:r>
      <w:r w:rsidRPr="00E9238D">
        <w:rPr>
          <w:rFonts w:eastAsia="仿宋_GB2312"/>
          <w:color w:val="000000"/>
          <w:kern w:val="0"/>
          <w:sz w:val="32"/>
          <w:szCs w:val="32"/>
        </w:rPr>
        <w:lastRenderedPageBreak/>
        <w:t>重缓急，在已开展尾矿</w:t>
      </w:r>
      <w:proofErr w:type="gramStart"/>
      <w:r w:rsidRPr="00E9238D">
        <w:rPr>
          <w:rFonts w:eastAsia="仿宋_GB2312"/>
          <w:color w:val="000000"/>
          <w:kern w:val="0"/>
          <w:sz w:val="32"/>
          <w:szCs w:val="32"/>
        </w:rPr>
        <w:t>库风险</w:t>
      </w:r>
      <w:proofErr w:type="gramEnd"/>
      <w:r w:rsidRPr="00E9238D">
        <w:rPr>
          <w:rFonts w:eastAsia="仿宋_GB2312"/>
          <w:color w:val="000000"/>
          <w:kern w:val="0"/>
          <w:sz w:val="32"/>
          <w:szCs w:val="32"/>
        </w:rPr>
        <w:t>隐患排查治理工作基础上，以尾矿库</w:t>
      </w:r>
      <w:r w:rsidRPr="00E9238D">
        <w:rPr>
          <w:rFonts w:eastAsia="仿宋_GB2312"/>
          <w:color w:val="000000"/>
          <w:kern w:val="0"/>
          <w:sz w:val="32"/>
          <w:szCs w:val="32"/>
        </w:rPr>
        <w:t>“</w:t>
      </w:r>
      <w:r w:rsidRPr="00E9238D">
        <w:rPr>
          <w:rFonts w:eastAsia="仿宋_GB2312"/>
          <w:color w:val="000000"/>
          <w:kern w:val="0"/>
          <w:sz w:val="32"/>
          <w:szCs w:val="32"/>
        </w:rPr>
        <w:t>头顶库</w:t>
      </w:r>
      <w:r w:rsidRPr="00E9238D">
        <w:rPr>
          <w:rFonts w:eastAsia="仿宋_GB2312"/>
          <w:color w:val="000000"/>
          <w:kern w:val="0"/>
          <w:sz w:val="32"/>
          <w:szCs w:val="32"/>
        </w:rPr>
        <w:t>”</w:t>
      </w:r>
      <w:r w:rsidRPr="00E9238D">
        <w:rPr>
          <w:rFonts w:eastAsia="仿宋_GB2312"/>
          <w:color w:val="000000"/>
          <w:kern w:val="0"/>
          <w:sz w:val="32"/>
          <w:szCs w:val="32"/>
        </w:rPr>
        <w:t>（初期坝坡脚起至下游尾矿流经路径</w:t>
      </w:r>
      <w:r w:rsidRPr="00E9238D">
        <w:rPr>
          <w:rFonts w:eastAsia="仿宋_GB2312"/>
          <w:color w:val="000000"/>
          <w:kern w:val="0"/>
          <w:sz w:val="32"/>
          <w:szCs w:val="32"/>
        </w:rPr>
        <w:t>1</w:t>
      </w:r>
      <w:r w:rsidRPr="00E9238D">
        <w:rPr>
          <w:rFonts w:eastAsia="仿宋_GB2312"/>
          <w:color w:val="000000"/>
          <w:kern w:val="0"/>
          <w:sz w:val="32"/>
          <w:szCs w:val="32"/>
        </w:rPr>
        <w:t>公里范围内有居民或重要设施的尾矿库）为重点，合理安排工作任务和进度计划，分步实施，稳步推进。</w:t>
      </w:r>
    </w:p>
    <w:p w:rsidR="007C5A22" w:rsidRPr="00E9238D" w:rsidRDefault="007C5A22" w:rsidP="007C5A22">
      <w:pPr>
        <w:shd w:val="clear" w:color="auto" w:fill="FFFFFF"/>
        <w:adjustRightInd w:val="0"/>
        <w:snapToGrid w:val="0"/>
        <w:spacing w:line="560" w:lineRule="exact"/>
        <w:ind w:firstLineChars="200" w:firstLine="643"/>
        <w:rPr>
          <w:rFonts w:eastAsia="仿宋_GB2312"/>
          <w:color w:val="000000"/>
          <w:kern w:val="0"/>
          <w:sz w:val="32"/>
          <w:szCs w:val="32"/>
        </w:rPr>
      </w:pPr>
      <w:r w:rsidRPr="00E9238D">
        <w:rPr>
          <w:rFonts w:eastAsia="楷体_GB2312"/>
          <w:b/>
          <w:bCs/>
          <w:color w:val="000000"/>
          <w:kern w:val="0"/>
          <w:sz w:val="32"/>
          <w:szCs w:val="32"/>
        </w:rPr>
        <w:t>4</w:t>
      </w:r>
      <w:r w:rsidRPr="00E9238D">
        <w:rPr>
          <w:rFonts w:eastAsia="楷体_GB2312"/>
          <w:b/>
          <w:bCs/>
          <w:color w:val="000000"/>
          <w:kern w:val="0"/>
          <w:sz w:val="32"/>
          <w:szCs w:val="32"/>
        </w:rPr>
        <w:t>．因地制宜、综合施策。</w:t>
      </w:r>
      <w:r w:rsidRPr="00E9238D">
        <w:rPr>
          <w:rFonts w:eastAsia="仿宋_GB2312"/>
          <w:color w:val="000000"/>
          <w:kern w:val="0"/>
          <w:sz w:val="32"/>
          <w:szCs w:val="32"/>
        </w:rPr>
        <w:t>坚持问题导向和目标导向，强化风险监测预警、源头管控和应急准备；坚持实事求是，根据各地特点，采取适合本地实际的工作路径推进工作；坚持</w:t>
      </w:r>
      <w:r w:rsidRPr="00E9238D">
        <w:rPr>
          <w:rFonts w:eastAsia="仿宋_GB2312"/>
          <w:color w:val="000000"/>
          <w:kern w:val="0"/>
          <w:sz w:val="32"/>
          <w:szCs w:val="32"/>
        </w:rPr>
        <w:t>“</w:t>
      </w:r>
      <w:proofErr w:type="gramStart"/>
      <w:r w:rsidRPr="00E9238D">
        <w:rPr>
          <w:rFonts w:eastAsia="仿宋_GB2312"/>
          <w:color w:val="000000"/>
          <w:kern w:val="0"/>
          <w:sz w:val="32"/>
          <w:szCs w:val="32"/>
        </w:rPr>
        <w:t>一</w:t>
      </w:r>
      <w:proofErr w:type="gramEnd"/>
      <w:r w:rsidRPr="00E9238D">
        <w:rPr>
          <w:rFonts w:eastAsia="仿宋_GB2312"/>
          <w:color w:val="000000"/>
          <w:kern w:val="0"/>
          <w:sz w:val="32"/>
          <w:szCs w:val="32"/>
        </w:rPr>
        <w:t>库</w:t>
      </w:r>
      <w:proofErr w:type="gramStart"/>
      <w:r w:rsidRPr="00E9238D">
        <w:rPr>
          <w:rFonts w:eastAsia="仿宋_GB2312"/>
          <w:color w:val="000000"/>
          <w:kern w:val="0"/>
          <w:sz w:val="32"/>
          <w:szCs w:val="32"/>
        </w:rPr>
        <w:t>一</w:t>
      </w:r>
      <w:proofErr w:type="gramEnd"/>
      <w:r w:rsidRPr="00E9238D">
        <w:rPr>
          <w:rFonts w:eastAsia="仿宋_GB2312"/>
          <w:color w:val="000000"/>
          <w:kern w:val="0"/>
          <w:sz w:val="32"/>
          <w:szCs w:val="32"/>
        </w:rPr>
        <w:t>策</w:t>
      </w:r>
      <w:r w:rsidRPr="00E9238D">
        <w:rPr>
          <w:rFonts w:eastAsia="仿宋_GB2312"/>
          <w:color w:val="000000"/>
          <w:kern w:val="0"/>
          <w:sz w:val="32"/>
          <w:szCs w:val="32"/>
        </w:rPr>
        <w:t>”</w:t>
      </w:r>
      <w:r w:rsidRPr="00E9238D">
        <w:rPr>
          <w:rFonts w:eastAsia="仿宋_GB2312"/>
          <w:color w:val="000000"/>
          <w:kern w:val="0"/>
          <w:sz w:val="32"/>
          <w:szCs w:val="32"/>
        </w:rPr>
        <w:t>，针对每座尾矿库安全风险状况，研究确定有针对性的安全风险管控措施。</w:t>
      </w:r>
    </w:p>
    <w:p w:rsidR="007C5A22" w:rsidRPr="00E9238D" w:rsidRDefault="007C5A22" w:rsidP="007C5A22">
      <w:pPr>
        <w:shd w:val="clear" w:color="auto" w:fill="FFFFFF"/>
        <w:adjustRightInd w:val="0"/>
        <w:snapToGrid w:val="0"/>
        <w:spacing w:line="560" w:lineRule="exact"/>
        <w:ind w:firstLineChars="200" w:firstLine="640"/>
        <w:rPr>
          <w:rFonts w:eastAsia="黑体"/>
          <w:color w:val="000000"/>
          <w:kern w:val="0"/>
          <w:sz w:val="32"/>
          <w:szCs w:val="32"/>
        </w:rPr>
      </w:pPr>
      <w:r w:rsidRPr="00E9238D">
        <w:rPr>
          <w:rFonts w:eastAsia="黑体"/>
          <w:color w:val="000000"/>
          <w:kern w:val="0"/>
          <w:sz w:val="32"/>
          <w:szCs w:val="32"/>
        </w:rPr>
        <w:t>三、工作目标</w:t>
      </w:r>
    </w:p>
    <w:p w:rsidR="007C5A22" w:rsidRPr="00E9238D" w:rsidRDefault="007C5A22" w:rsidP="007C5A22">
      <w:pPr>
        <w:shd w:val="clear" w:color="auto" w:fill="FFFFFF"/>
        <w:adjustRightInd w:val="0"/>
        <w:snapToGrid w:val="0"/>
        <w:spacing w:line="560" w:lineRule="exact"/>
        <w:ind w:firstLineChars="200" w:firstLine="640"/>
        <w:rPr>
          <w:rFonts w:eastAsia="仿宋_GB2312"/>
          <w:color w:val="000000"/>
          <w:kern w:val="0"/>
          <w:sz w:val="32"/>
          <w:szCs w:val="32"/>
        </w:rPr>
      </w:pPr>
      <w:r w:rsidRPr="00E9238D">
        <w:rPr>
          <w:rFonts w:eastAsia="仿宋_GB2312"/>
          <w:color w:val="000000"/>
          <w:kern w:val="0"/>
          <w:sz w:val="32"/>
          <w:szCs w:val="32"/>
        </w:rPr>
        <w:t>自</w:t>
      </w:r>
      <w:r w:rsidRPr="00E9238D">
        <w:rPr>
          <w:rFonts w:eastAsia="仿宋_GB2312"/>
          <w:color w:val="000000"/>
          <w:kern w:val="0"/>
          <w:sz w:val="32"/>
          <w:szCs w:val="32"/>
        </w:rPr>
        <w:t>2020</w:t>
      </w:r>
      <w:r w:rsidRPr="00E9238D">
        <w:rPr>
          <w:rFonts w:eastAsia="仿宋_GB2312"/>
          <w:color w:val="000000"/>
          <w:kern w:val="0"/>
          <w:sz w:val="32"/>
          <w:szCs w:val="32"/>
        </w:rPr>
        <w:t>年起，在保证紧缺和战略性矿产矿山正常建设开发的前提下，全省尾矿</w:t>
      </w:r>
      <w:proofErr w:type="gramStart"/>
      <w:r w:rsidRPr="00E9238D">
        <w:rPr>
          <w:rFonts w:eastAsia="仿宋_GB2312"/>
          <w:color w:val="000000"/>
          <w:kern w:val="0"/>
          <w:sz w:val="32"/>
          <w:szCs w:val="32"/>
        </w:rPr>
        <w:t>库数量</w:t>
      </w:r>
      <w:proofErr w:type="gramEnd"/>
      <w:r w:rsidRPr="00E9238D">
        <w:rPr>
          <w:rFonts w:eastAsia="仿宋_GB2312"/>
          <w:color w:val="000000"/>
          <w:kern w:val="0"/>
          <w:sz w:val="32"/>
          <w:szCs w:val="32"/>
        </w:rPr>
        <w:t>原则上只减不增，不再产生新的</w:t>
      </w:r>
      <w:r w:rsidRPr="00E9238D">
        <w:rPr>
          <w:rFonts w:eastAsia="仿宋_GB2312"/>
          <w:color w:val="000000"/>
          <w:kern w:val="0"/>
          <w:sz w:val="32"/>
          <w:szCs w:val="32"/>
        </w:rPr>
        <w:t>“</w:t>
      </w:r>
      <w:r w:rsidRPr="00E9238D">
        <w:rPr>
          <w:rFonts w:eastAsia="仿宋_GB2312"/>
          <w:color w:val="000000"/>
          <w:kern w:val="0"/>
          <w:sz w:val="32"/>
          <w:szCs w:val="32"/>
        </w:rPr>
        <w:t>头顶库</w:t>
      </w:r>
      <w:r w:rsidRPr="00E9238D">
        <w:rPr>
          <w:rFonts w:eastAsia="仿宋_GB2312"/>
          <w:color w:val="000000"/>
          <w:kern w:val="0"/>
          <w:sz w:val="32"/>
          <w:szCs w:val="32"/>
        </w:rPr>
        <w:t>”</w:t>
      </w:r>
      <w:r w:rsidRPr="00E9238D">
        <w:rPr>
          <w:rFonts w:eastAsia="仿宋_GB2312"/>
          <w:color w:val="000000"/>
          <w:kern w:val="0"/>
          <w:sz w:val="32"/>
          <w:szCs w:val="32"/>
        </w:rPr>
        <w:t>，各地依照</w:t>
      </w:r>
      <w:r w:rsidRPr="00E9238D">
        <w:rPr>
          <w:rFonts w:eastAsia="仿宋_GB2312"/>
          <w:color w:val="000000"/>
          <w:kern w:val="0"/>
          <w:sz w:val="32"/>
          <w:szCs w:val="32"/>
        </w:rPr>
        <w:t>2020</w:t>
      </w:r>
      <w:r w:rsidRPr="00E9238D">
        <w:rPr>
          <w:rFonts w:eastAsia="仿宋_GB2312"/>
          <w:color w:val="000000"/>
          <w:kern w:val="0"/>
          <w:sz w:val="32"/>
          <w:szCs w:val="32"/>
        </w:rPr>
        <w:t>年公示的尾矿库名单和数量，实行总量控制。到</w:t>
      </w:r>
      <w:r w:rsidRPr="00E9238D">
        <w:rPr>
          <w:rFonts w:eastAsia="仿宋_GB2312"/>
          <w:color w:val="000000"/>
          <w:kern w:val="0"/>
          <w:sz w:val="32"/>
          <w:szCs w:val="32"/>
        </w:rPr>
        <w:t>2022</w:t>
      </w:r>
      <w:r w:rsidRPr="00E9238D">
        <w:rPr>
          <w:rFonts w:eastAsia="仿宋_GB2312"/>
          <w:color w:val="000000"/>
          <w:kern w:val="0"/>
          <w:sz w:val="32"/>
          <w:szCs w:val="32"/>
        </w:rPr>
        <w:t>年底，尾矿库安全生产责任体系进一步完善，安全风险管</w:t>
      </w:r>
      <w:proofErr w:type="gramStart"/>
      <w:r w:rsidRPr="00E9238D">
        <w:rPr>
          <w:rFonts w:eastAsia="仿宋_GB2312"/>
          <w:color w:val="000000"/>
          <w:kern w:val="0"/>
          <w:sz w:val="32"/>
          <w:szCs w:val="32"/>
        </w:rPr>
        <w:t>控责任</w:t>
      </w:r>
      <w:proofErr w:type="gramEnd"/>
      <w:r w:rsidRPr="00E9238D">
        <w:rPr>
          <w:rFonts w:eastAsia="仿宋_GB2312"/>
          <w:color w:val="000000"/>
          <w:kern w:val="0"/>
          <w:sz w:val="32"/>
          <w:szCs w:val="32"/>
        </w:rPr>
        <w:t>全面落实；完成所有尾矿库</w:t>
      </w:r>
      <w:r w:rsidRPr="00E9238D">
        <w:rPr>
          <w:rFonts w:eastAsia="仿宋_GB2312"/>
          <w:color w:val="000000"/>
          <w:kern w:val="0"/>
          <w:sz w:val="32"/>
          <w:szCs w:val="32"/>
        </w:rPr>
        <w:t>“</w:t>
      </w:r>
      <w:proofErr w:type="gramStart"/>
      <w:r w:rsidRPr="00E9238D">
        <w:rPr>
          <w:rFonts w:eastAsia="仿宋_GB2312"/>
          <w:color w:val="000000"/>
          <w:kern w:val="0"/>
          <w:sz w:val="32"/>
          <w:szCs w:val="32"/>
        </w:rPr>
        <w:t>一</w:t>
      </w:r>
      <w:proofErr w:type="gramEnd"/>
      <w:r w:rsidRPr="00E9238D">
        <w:rPr>
          <w:rFonts w:eastAsia="仿宋_GB2312"/>
          <w:color w:val="000000"/>
          <w:kern w:val="0"/>
          <w:sz w:val="32"/>
          <w:szCs w:val="32"/>
        </w:rPr>
        <w:t>库</w:t>
      </w:r>
      <w:proofErr w:type="gramStart"/>
      <w:r w:rsidRPr="00E9238D">
        <w:rPr>
          <w:rFonts w:eastAsia="仿宋_GB2312"/>
          <w:color w:val="000000"/>
          <w:kern w:val="0"/>
          <w:sz w:val="32"/>
          <w:szCs w:val="32"/>
        </w:rPr>
        <w:t>一</w:t>
      </w:r>
      <w:proofErr w:type="gramEnd"/>
      <w:r w:rsidRPr="00E9238D">
        <w:rPr>
          <w:rFonts w:eastAsia="仿宋_GB2312"/>
          <w:color w:val="000000"/>
          <w:kern w:val="0"/>
          <w:sz w:val="32"/>
          <w:szCs w:val="32"/>
        </w:rPr>
        <w:t>策</w:t>
      </w:r>
      <w:r w:rsidRPr="00E9238D">
        <w:rPr>
          <w:rFonts w:eastAsia="仿宋_GB2312"/>
          <w:color w:val="000000"/>
          <w:kern w:val="0"/>
          <w:sz w:val="32"/>
          <w:szCs w:val="32"/>
        </w:rPr>
        <w:t>”</w:t>
      </w:r>
      <w:r w:rsidRPr="00E9238D">
        <w:rPr>
          <w:rFonts w:eastAsia="仿宋_GB2312"/>
          <w:color w:val="000000"/>
          <w:kern w:val="0"/>
          <w:sz w:val="32"/>
          <w:szCs w:val="32"/>
        </w:rPr>
        <w:t>安全风险管</w:t>
      </w:r>
      <w:proofErr w:type="gramStart"/>
      <w:r w:rsidRPr="00E9238D">
        <w:rPr>
          <w:rFonts w:eastAsia="仿宋_GB2312"/>
          <w:color w:val="000000"/>
          <w:kern w:val="0"/>
          <w:sz w:val="32"/>
          <w:szCs w:val="32"/>
        </w:rPr>
        <w:t>控方案</w:t>
      </w:r>
      <w:proofErr w:type="gramEnd"/>
      <w:r w:rsidRPr="00E9238D">
        <w:rPr>
          <w:rFonts w:eastAsia="仿宋_GB2312"/>
          <w:color w:val="000000"/>
          <w:kern w:val="0"/>
          <w:sz w:val="32"/>
          <w:szCs w:val="32"/>
        </w:rPr>
        <w:t>编制，安全风险管控措施全面落实；尾矿库安全风险监测预警机制基本形成；尾矿库本质安全明显提升；坚决遏制非不可抗力因素导致的溃坝事故。</w:t>
      </w:r>
    </w:p>
    <w:p w:rsidR="007C5A22" w:rsidRPr="00E9238D" w:rsidRDefault="007C5A22" w:rsidP="007C5A22">
      <w:pPr>
        <w:shd w:val="clear" w:color="auto" w:fill="FFFFFF"/>
        <w:adjustRightInd w:val="0"/>
        <w:snapToGrid w:val="0"/>
        <w:spacing w:line="560" w:lineRule="exact"/>
        <w:ind w:firstLineChars="200" w:firstLine="640"/>
        <w:rPr>
          <w:rFonts w:eastAsia="黑体"/>
          <w:color w:val="000000"/>
          <w:kern w:val="0"/>
          <w:sz w:val="32"/>
          <w:szCs w:val="32"/>
        </w:rPr>
      </w:pPr>
      <w:r w:rsidRPr="00E9238D">
        <w:rPr>
          <w:rFonts w:eastAsia="黑体"/>
          <w:color w:val="000000"/>
          <w:kern w:val="0"/>
          <w:sz w:val="32"/>
          <w:szCs w:val="32"/>
        </w:rPr>
        <w:t>四、重点任务</w:t>
      </w:r>
    </w:p>
    <w:p w:rsidR="007C5A22" w:rsidRPr="00E9238D" w:rsidRDefault="007C5A22" w:rsidP="007C5A22">
      <w:pPr>
        <w:shd w:val="clear" w:color="auto" w:fill="FFFFFF"/>
        <w:adjustRightInd w:val="0"/>
        <w:snapToGrid w:val="0"/>
        <w:spacing w:line="560" w:lineRule="exact"/>
        <w:ind w:firstLineChars="200" w:firstLine="643"/>
        <w:rPr>
          <w:rFonts w:eastAsia="仿宋_GB2312"/>
          <w:color w:val="000000"/>
          <w:kern w:val="0"/>
          <w:sz w:val="32"/>
          <w:szCs w:val="32"/>
        </w:rPr>
      </w:pPr>
      <w:r w:rsidRPr="00E9238D">
        <w:rPr>
          <w:rFonts w:eastAsia="楷体_GB2312"/>
          <w:b/>
          <w:bCs/>
          <w:color w:val="000000"/>
          <w:kern w:val="0"/>
          <w:sz w:val="32"/>
          <w:szCs w:val="32"/>
        </w:rPr>
        <w:t>（一）健全完善防范化解尾矿库安全风险责任体系。</w:t>
      </w:r>
    </w:p>
    <w:p w:rsidR="007C5A22" w:rsidRPr="00E9238D" w:rsidRDefault="007C5A22" w:rsidP="007C5A22">
      <w:pPr>
        <w:shd w:val="clear" w:color="auto" w:fill="FFFFFF"/>
        <w:adjustRightInd w:val="0"/>
        <w:snapToGrid w:val="0"/>
        <w:spacing w:line="560" w:lineRule="exact"/>
        <w:ind w:firstLineChars="200" w:firstLine="643"/>
        <w:rPr>
          <w:rFonts w:eastAsia="仿宋_GB2312"/>
          <w:color w:val="000000"/>
          <w:kern w:val="0"/>
          <w:sz w:val="32"/>
          <w:szCs w:val="32"/>
        </w:rPr>
      </w:pPr>
      <w:r w:rsidRPr="00E9238D">
        <w:rPr>
          <w:rFonts w:eastAsia="仿宋_GB2312"/>
          <w:b/>
          <w:bCs/>
          <w:color w:val="000000"/>
          <w:kern w:val="0"/>
          <w:sz w:val="32"/>
          <w:szCs w:val="32"/>
        </w:rPr>
        <w:t>1</w:t>
      </w:r>
      <w:r w:rsidRPr="00E9238D">
        <w:rPr>
          <w:rFonts w:eastAsia="仿宋_GB2312"/>
          <w:b/>
          <w:bCs/>
          <w:color w:val="000000"/>
          <w:kern w:val="0"/>
          <w:sz w:val="32"/>
          <w:szCs w:val="32"/>
        </w:rPr>
        <w:t>．明确各级人民政府领导责任。</w:t>
      </w:r>
      <w:r w:rsidRPr="00E9238D">
        <w:rPr>
          <w:rFonts w:eastAsia="仿宋_GB2312"/>
          <w:color w:val="000000"/>
          <w:kern w:val="0"/>
          <w:sz w:val="32"/>
          <w:szCs w:val="32"/>
        </w:rPr>
        <w:t>建立健全</w:t>
      </w:r>
      <w:r w:rsidRPr="00E9238D">
        <w:rPr>
          <w:rFonts w:eastAsia="仿宋_GB2312"/>
          <w:color w:val="000000"/>
          <w:kern w:val="0"/>
          <w:sz w:val="32"/>
          <w:szCs w:val="32"/>
        </w:rPr>
        <w:t>“</w:t>
      </w:r>
      <w:r w:rsidRPr="00E9238D">
        <w:rPr>
          <w:rFonts w:eastAsia="仿宋_GB2312"/>
          <w:color w:val="000000"/>
          <w:kern w:val="0"/>
          <w:sz w:val="32"/>
          <w:szCs w:val="32"/>
        </w:rPr>
        <w:t>党政同责、一岗双责、齐抓共管、失职追责</w:t>
      </w:r>
      <w:r w:rsidRPr="00E9238D">
        <w:rPr>
          <w:rFonts w:eastAsia="仿宋_GB2312"/>
          <w:color w:val="000000"/>
          <w:kern w:val="0"/>
          <w:sz w:val="32"/>
          <w:szCs w:val="32"/>
        </w:rPr>
        <w:t>”</w:t>
      </w:r>
      <w:r w:rsidRPr="00E9238D">
        <w:rPr>
          <w:rFonts w:eastAsia="仿宋_GB2312"/>
          <w:color w:val="000000"/>
          <w:kern w:val="0"/>
          <w:sz w:val="32"/>
          <w:szCs w:val="32"/>
        </w:rPr>
        <w:t>的尾矿库安全生产责任体系，实行</w:t>
      </w:r>
      <w:r w:rsidRPr="00E9238D">
        <w:rPr>
          <w:rFonts w:eastAsia="仿宋_GB2312"/>
          <w:color w:val="000000"/>
          <w:kern w:val="0"/>
          <w:sz w:val="32"/>
          <w:szCs w:val="32"/>
        </w:rPr>
        <w:lastRenderedPageBreak/>
        <w:t>市（州）、县（市、区）、乡（镇）、行政村、企业</w:t>
      </w:r>
      <w:r w:rsidRPr="00E9238D">
        <w:rPr>
          <w:rFonts w:eastAsia="仿宋_GB2312"/>
          <w:color w:val="000000"/>
          <w:kern w:val="0"/>
          <w:sz w:val="32"/>
          <w:szCs w:val="32"/>
        </w:rPr>
        <w:t>“</w:t>
      </w:r>
      <w:r w:rsidRPr="00E9238D">
        <w:rPr>
          <w:rFonts w:eastAsia="仿宋_GB2312"/>
          <w:color w:val="000000"/>
          <w:kern w:val="0"/>
          <w:sz w:val="32"/>
          <w:szCs w:val="32"/>
        </w:rPr>
        <w:t>五位一体</w:t>
      </w:r>
      <w:r w:rsidRPr="00E9238D">
        <w:rPr>
          <w:rFonts w:eastAsia="仿宋_GB2312"/>
          <w:color w:val="000000"/>
          <w:kern w:val="0"/>
          <w:sz w:val="32"/>
          <w:szCs w:val="32"/>
        </w:rPr>
        <w:t>”</w:t>
      </w:r>
      <w:r w:rsidRPr="00E9238D">
        <w:rPr>
          <w:rFonts w:eastAsia="仿宋_GB2312"/>
          <w:color w:val="000000"/>
          <w:kern w:val="0"/>
          <w:sz w:val="32"/>
          <w:szCs w:val="32"/>
        </w:rPr>
        <w:t>包保责任制，确保每座尾矿库都有包保责任人，并在当地政府网站以及其他主流媒体上公告。各级人民政府主要负责人是本地区防范化解尾矿库安全风险工作第一责任人，班子有关成员在各自分管范围内对防范化解尾矿库安全风险工作负领导责任。对没有生产经营主体的尾矿库，由所在地县级人民政府承担安全风险管控主体责任</w:t>
      </w:r>
      <w:r w:rsidRPr="00E9238D">
        <w:rPr>
          <w:rFonts w:eastAsia="仿宋_GB2312"/>
          <w:b/>
          <w:bCs/>
          <w:color w:val="000000"/>
          <w:sz w:val="32"/>
          <w:szCs w:val="32"/>
        </w:rPr>
        <w:t>。</w:t>
      </w:r>
      <w:r w:rsidRPr="00E9238D">
        <w:rPr>
          <w:rFonts w:eastAsia="仿宋_GB2312"/>
          <w:b/>
          <w:bCs/>
          <w:color w:val="000000"/>
          <w:kern w:val="0"/>
          <w:sz w:val="32"/>
          <w:szCs w:val="32"/>
        </w:rPr>
        <w:t>（各市州人民政府负责落实）</w:t>
      </w:r>
    </w:p>
    <w:p w:rsidR="007C5A22" w:rsidRPr="00E9238D" w:rsidRDefault="007C5A22" w:rsidP="007C5A22">
      <w:pPr>
        <w:shd w:val="clear" w:color="auto" w:fill="FFFFFF"/>
        <w:adjustRightInd w:val="0"/>
        <w:snapToGrid w:val="0"/>
        <w:spacing w:line="560" w:lineRule="exact"/>
        <w:ind w:firstLineChars="200" w:firstLine="643"/>
        <w:rPr>
          <w:rFonts w:eastAsia="仿宋_GB2312"/>
          <w:color w:val="000000"/>
          <w:sz w:val="32"/>
          <w:szCs w:val="32"/>
        </w:rPr>
      </w:pPr>
      <w:r w:rsidRPr="00E9238D">
        <w:rPr>
          <w:rFonts w:eastAsia="仿宋_GB2312"/>
          <w:b/>
          <w:bCs/>
          <w:color w:val="000000"/>
          <w:kern w:val="0"/>
          <w:sz w:val="32"/>
          <w:szCs w:val="32"/>
        </w:rPr>
        <w:t>2</w:t>
      </w:r>
      <w:r w:rsidRPr="00E9238D">
        <w:rPr>
          <w:rFonts w:eastAsia="仿宋_GB2312"/>
          <w:b/>
          <w:bCs/>
          <w:color w:val="000000"/>
          <w:kern w:val="0"/>
          <w:sz w:val="32"/>
          <w:szCs w:val="32"/>
        </w:rPr>
        <w:t>．</w:t>
      </w:r>
      <w:proofErr w:type="gramStart"/>
      <w:r w:rsidRPr="00E9238D">
        <w:rPr>
          <w:rFonts w:eastAsia="仿宋_GB2312"/>
          <w:b/>
          <w:bCs/>
          <w:color w:val="000000"/>
          <w:kern w:val="0"/>
          <w:sz w:val="32"/>
          <w:szCs w:val="32"/>
        </w:rPr>
        <w:t>明确部门</w:t>
      </w:r>
      <w:proofErr w:type="gramEnd"/>
      <w:r w:rsidRPr="00E9238D">
        <w:rPr>
          <w:rFonts w:eastAsia="仿宋_GB2312"/>
          <w:b/>
          <w:bCs/>
          <w:color w:val="000000"/>
          <w:kern w:val="0"/>
          <w:sz w:val="32"/>
          <w:szCs w:val="32"/>
        </w:rPr>
        <w:t>职责和监管责任。</w:t>
      </w:r>
      <w:r w:rsidRPr="00E9238D">
        <w:rPr>
          <w:rFonts w:eastAsia="仿宋_GB2312"/>
          <w:color w:val="000000"/>
          <w:kern w:val="0"/>
          <w:sz w:val="32"/>
          <w:szCs w:val="32"/>
        </w:rPr>
        <w:t>各级人民政府要按照</w:t>
      </w:r>
      <w:r w:rsidRPr="00E9238D">
        <w:rPr>
          <w:rFonts w:eastAsia="仿宋_GB2312"/>
          <w:color w:val="000000"/>
          <w:kern w:val="0"/>
          <w:sz w:val="32"/>
          <w:szCs w:val="32"/>
        </w:rPr>
        <w:t>“</w:t>
      </w:r>
      <w:r w:rsidRPr="00E9238D">
        <w:rPr>
          <w:rFonts w:eastAsia="仿宋_GB2312"/>
          <w:color w:val="000000"/>
          <w:kern w:val="0"/>
          <w:sz w:val="32"/>
          <w:szCs w:val="32"/>
        </w:rPr>
        <w:t>管行业必须管安全、管业务必须管安全、管生产经营必须管安全</w:t>
      </w:r>
      <w:r w:rsidRPr="00E9238D">
        <w:rPr>
          <w:rFonts w:eastAsia="仿宋_GB2312"/>
          <w:color w:val="000000"/>
          <w:kern w:val="0"/>
          <w:sz w:val="32"/>
          <w:szCs w:val="32"/>
        </w:rPr>
        <w:t>”</w:t>
      </w:r>
      <w:r w:rsidRPr="00E9238D">
        <w:rPr>
          <w:rFonts w:eastAsia="仿宋_GB2312"/>
          <w:color w:val="000000"/>
          <w:kern w:val="0"/>
          <w:sz w:val="32"/>
          <w:szCs w:val="32"/>
        </w:rPr>
        <w:t>和</w:t>
      </w:r>
      <w:r w:rsidRPr="00E9238D">
        <w:rPr>
          <w:rFonts w:eastAsia="仿宋_GB2312"/>
          <w:color w:val="000000"/>
          <w:kern w:val="0"/>
          <w:sz w:val="32"/>
          <w:szCs w:val="32"/>
        </w:rPr>
        <w:t>“</w:t>
      </w:r>
      <w:r w:rsidRPr="00E9238D">
        <w:rPr>
          <w:rFonts w:eastAsia="仿宋_GB2312"/>
          <w:color w:val="000000"/>
          <w:kern w:val="0"/>
          <w:sz w:val="32"/>
          <w:szCs w:val="32"/>
        </w:rPr>
        <w:t>谁主管谁负责</w:t>
      </w:r>
      <w:r w:rsidRPr="00E9238D">
        <w:rPr>
          <w:rFonts w:eastAsia="仿宋_GB2312"/>
          <w:color w:val="000000"/>
          <w:kern w:val="0"/>
          <w:sz w:val="32"/>
          <w:szCs w:val="32"/>
        </w:rPr>
        <w:t>”</w:t>
      </w:r>
      <w:r w:rsidRPr="00E9238D">
        <w:rPr>
          <w:rFonts w:eastAsia="仿宋_GB2312"/>
          <w:color w:val="000000"/>
          <w:kern w:val="0"/>
          <w:sz w:val="32"/>
          <w:szCs w:val="32"/>
        </w:rPr>
        <w:t>的原则，进一步厘清各相关部门职责，认真落实国家和省关于尾矿</w:t>
      </w:r>
      <w:proofErr w:type="gramStart"/>
      <w:r w:rsidRPr="00E9238D">
        <w:rPr>
          <w:rFonts w:eastAsia="仿宋_GB2312"/>
          <w:color w:val="000000"/>
          <w:kern w:val="0"/>
          <w:sz w:val="32"/>
          <w:szCs w:val="32"/>
        </w:rPr>
        <w:t>库行政</w:t>
      </w:r>
      <w:proofErr w:type="gramEnd"/>
      <w:r w:rsidRPr="00E9238D">
        <w:rPr>
          <w:rFonts w:eastAsia="仿宋_GB2312"/>
          <w:color w:val="000000"/>
          <w:kern w:val="0"/>
          <w:sz w:val="32"/>
          <w:szCs w:val="32"/>
        </w:rPr>
        <w:t>许可、风险管控的有关规定，严格准入标准，强化日常监管，从产业规划、立项审批、用地审批、安全监管、林地征用、河道保护、水土保持、生态环境保护等方面全面推进防范化解尾矿库安全风险工作。要建立完善尾矿库安全风险和生态环境保护分级监管机制，明确每座尾矿库的监管责任主体。</w:t>
      </w:r>
      <w:r w:rsidRPr="00E9238D">
        <w:rPr>
          <w:rFonts w:eastAsia="仿宋_GB2312"/>
          <w:b/>
          <w:bCs/>
          <w:color w:val="000000"/>
          <w:sz w:val="32"/>
          <w:szCs w:val="32"/>
        </w:rPr>
        <w:t>应急管理部门</w:t>
      </w:r>
      <w:r w:rsidRPr="00E9238D">
        <w:rPr>
          <w:rFonts w:eastAsia="仿宋_GB2312"/>
          <w:color w:val="000000"/>
          <w:sz w:val="32"/>
          <w:szCs w:val="32"/>
        </w:rPr>
        <w:t>负责尾矿库安全综合监管，牵头推进防范化解尾矿库安全风险工作，组织风险</w:t>
      </w:r>
      <w:proofErr w:type="gramStart"/>
      <w:r w:rsidRPr="00E9238D">
        <w:rPr>
          <w:rFonts w:eastAsia="仿宋_GB2312"/>
          <w:color w:val="000000"/>
          <w:sz w:val="32"/>
          <w:szCs w:val="32"/>
        </w:rPr>
        <w:t>研</w:t>
      </w:r>
      <w:proofErr w:type="gramEnd"/>
      <w:r w:rsidRPr="00E9238D">
        <w:rPr>
          <w:rFonts w:eastAsia="仿宋_GB2312"/>
          <w:color w:val="000000"/>
          <w:sz w:val="32"/>
          <w:szCs w:val="32"/>
        </w:rPr>
        <w:t>判，落实尾矿</w:t>
      </w:r>
      <w:proofErr w:type="gramStart"/>
      <w:r w:rsidRPr="00E9238D">
        <w:rPr>
          <w:rFonts w:eastAsia="仿宋_GB2312"/>
          <w:color w:val="000000"/>
          <w:sz w:val="32"/>
          <w:szCs w:val="32"/>
        </w:rPr>
        <w:t>库基本</w:t>
      </w:r>
      <w:proofErr w:type="gramEnd"/>
      <w:r w:rsidRPr="00E9238D">
        <w:rPr>
          <w:rFonts w:eastAsia="仿宋_GB2312"/>
          <w:color w:val="000000"/>
          <w:sz w:val="32"/>
          <w:szCs w:val="32"/>
        </w:rPr>
        <w:t>情况公示工作，依法监督检查尾矿库安全生产，配合做好尾矿库注销工作。</w:t>
      </w:r>
      <w:r w:rsidRPr="00E9238D">
        <w:rPr>
          <w:rFonts w:eastAsia="仿宋_GB2312"/>
          <w:b/>
          <w:bCs/>
          <w:color w:val="000000"/>
          <w:sz w:val="32"/>
          <w:szCs w:val="32"/>
        </w:rPr>
        <w:t>发展改革部门</w:t>
      </w:r>
      <w:r w:rsidRPr="00E9238D">
        <w:rPr>
          <w:rFonts w:eastAsia="仿宋_GB2312"/>
          <w:color w:val="000000"/>
          <w:sz w:val="32"/>
          <w:szCs w:val="32"/>
        </w:rPr>
        <w:t>负责矿产资源采选和尾矿</w:t>
      </w:r>
      <w:proofErr w:type="gramStart"/>
      <w:r w:rsidRPr="00E9238D">
        <w:rPr>
          <w:rFonts w:eastAsia="仿宋_GB2312"/>
          <w:color w:val="000000"/>
          <w:sz w:val="32"/>
          <w:szCs w:val="32"/>
        </w:rPr>
        <w:t>库污染</w:t>
      </w:r>
      <w:proofErr w:type="gramEnd"/>
      <w:r w:rsidRPr="00E9238D">
        <w:rPr>
          <w:rFonts w:eastAsia="仿宋_GB2312"/>
          <w:color w:val="000000"/>
          <w:sz w:val="32"/>
          <w:szCs w:val="32"/>
        </w:rPr>
        <w:t>防治项目的核准、备案工作。</w:t>
      </w:r>
      <w:r w:rsidRPr="00E9238D">
        <w:rPr>
          <w:rFonts w:eastAsia="仿宋_GB2312"/>
          <w:b/>
          <w:bCs/>
          <w:color w:val="000000"/>
          <w:sz w:val="32"/>
          <w:szCs w:val="32"/>
        </w:rPr>
        <w:t>工业和信息化部门</w:t>
      </w:r>
      <w:r w:rsidRPr="00E9238D">
        <w:rPr>
          <w:rFonts w:eastAsia="仿宋_GB2312"/>
          <w:color w:val="000000"/>
          <w:sz w:val="32"/>
          <w:szCs w:val="32"/>
        </w:rPr>
        <w:t>负责指导企业开展尾矿</w:t>
      </w:r>
      <w:proofErr w:type="gramStart"/>
      <w:r w:rsidRPr="00E9238D">
        <w:rPr>
          <w:rFonts w:eastAsia="仿宋_GB2312"/>
          <w:color w:val="000000"/>
          <w:sz w:val="32"/>
          <w:szCs w:val="32"/>
        </w:rPr>
        <w:t>库资源</w:t>
      </w:r>
      <w:proofErr w:type="gramEnd"/>
      <w:r w:rsidRPr="00E9238D">
        <w:rPr>
          <w:rFonts w:eastAsia="仿宋_GB2312"/>
          <w:color w:val="000000"/>
          <w:sz w:val="32"/>
          <w:szCs w:val="32"/>
        </w:rPr>
        <w:t>综合利用工作。</w:t>
      </w:r>
      <w:r w:rsidRPr="00E9238D">
        <w:rPr>
          <w:rFonts w:eastAsia="仿宋_GB2312"/>
          <w:b/>
          <w:bCs/>
          <w:color w:val="000000"/>
          <w:sz w:val="32"/>
          <w:szCs w:val="32"/>
        </w:rPr>
        <w:t>财政部门</w:t>
      </w:r>
      <w:r w:rsidRPr="00E9238D">
        <w:rPr>
          <w:rFonts w:eastAsia="仿宋_GB2312"/>
          <w:color w:val="000000"/>
          <w:sz w:val="32"/>
          <w:szCs w:val="32"/>
        </w:rPr>
        <w:t>负责统筹现有专项资金支持尾矿库综合治理及安全风险防范工作。</w:t>
      </w:r>
      <w:r w:rsidRPr="00E9238D">
        <w:rPr>
          <w:rFonts w:eastAsia="仿宋_GB2312"/>
          <w:b/>
          <w:bCs/>
          <w:color w:val="000000"/>
          <w:sz w:val="32"/>
          <w:szCs w:val="32"/>
        </w:rPr>
        <w:t>自然资源部门</w:t>
      </w:r>
      <w:r w:rsidRPr="00E9238D">
        <w:rPr>
          <w:rFonts w:eastAsia="仿宋_GB2312"/>
          <w:color w:val="000000"/>
          <w:sz w:val="32"/>
          <w:szCs w:val="32"/>
        </w:rPr>
        <w:t>负责尾矿库用地审批和监督，负</w:t>
      </w:r>
      <w:r w:rsidRPr="00E9238D">
        <w:rPr>
          <w:rFonts w:eastAsia="仿宋_GB2312"/>
          <w:color w:val="000000"/>
          <w:sz w:val="32"/>
          <w:szCs w:val="32"/>
        </w:rPr>
        <w:lastRenderedPageBreak/>
        <w:t>责尾矿</w:t>
      </w:r>
      <w:proofErr w:type="gramStart"/>
      <w:r w:rsidRPr="00E9238D">
        <w:rPr>
          <w:rFonts w:eastAsia="仿宋_GB2312"/>
          <w:color w:val="000000"/>
          <w:sz w:val="32"/>
          <w:szCs w:val="32"/>
        </w:rPr>
        <w:t>库闭库土地复垦</w:t>
      </w:r>
      <w:proofErr w:type="gramEnd"/>
      <w:r w:rsidRPr="00E9238D">
        <w:rPr>
          <w:rFonts w:eastAsia="仿宋_GB2312"/>
          <w:color w:val="000000"/>
          <w:sz w:val="32"/>
          <w:szCs w:val="32"/>
        </w:rPr>
        <w:t>验收。</w:t>
      </w:r>
      <w:r w:rsidRPr="00E9238D">
        <w:rPr>
          <w:rFonts w:eastAsia="仿宋_GB2312"/>
          <w:b/>
          <w:bCs/>
          <w:color w:val="000000"/>
          <w:sz w:val="32"/>
          <w:szCs w:val="32"/>
        </w:rPr>
        <w:t>生态环境部门</w:t>
      </w:r>
      <w:r w:rsidRPr="00E9238D">
        <w:rPr>
          <w:rFonts w:eastAsia="仿宋_GB2312"/>
          <w:color w:val="000000"/>
          <w:sz w:val="32"/>
          <w:szCs w:val="32"/>
        </w:rPr>
        <w:t>负责尾矿库生态环境污染防治监督管理。</w:t>
      </w:r>
      <w:r w:rsidRPr="00E9238D">
        <w:rPr>
          <w:rFonts w:eastAsia="仿宋_GB2312"/>
          <w:b/>
          <w:bCs/>
          <w:color w:val="000000"/>
          <w:sz w:val="32"/>
          <w:szCs w:val="32"/>
        </w:rPr>
        <w:t>水利部门</w:t>
      </w:r>
      <w:r w:rsidRPr="00E9238D">
        <w:rPr>
          <w:rFonts w:eastAsia="仿宋_GB2312"/>
          <w:color w:val="000000"/>
          <w:sz w:val="32"/>
          <w:szCs w:val="32"/>
        </w:rPr>
        <w:t>负责尾矿库水土保持监督工作。</w:t>
      </w:r>
      <w:r w:rsidRPr="00E9238D">
        <w:rPr>
          <w:rFonts w:eastAsia="仿宋_GB2312"/>
          <w:b/>
          <w:bCs/>
          <w:color w:val="000000"/>
          <w:sz w:val="32"/>
          <w:szCs w:val="32"/>
        </w:rPr>
        <w:t>林业部门</w:t>
      </w:r>
      <w:r w:rsidRPr="00E9238D">
        <w:rPr>
          <w:rFonts w:eastAsia="仿宋_GB2312"/>
          <w:color w:val="000000"/>
          <w:sz w:val="32"/>
          <w:szCs w:val="32"/>
        </w:rPr>
        <w:t>负责尾矿库林业用地审批和</w:t>
      </w:r>
      <w:proofErr w:type="gramStart"/>
      <w:r w:rsidRPr="00E9238D">
        <w:rPr>
          <w:rFonts w:eastAsia="仿宋_GB2312"/>
          <w:color w:val="000000"/>
          <w:sz w:val="32"/>
          <w:szCs w:val="32"/>
        </w:rPr>
        <w:t>闭库林地复绿</w:t>
      </w:r>
      <w:proofErr w:type="gramEnd"/>
      <w:r w:rsidRPr="00E9238D">
        <w:rPr>
          <w:rFonts w:eastAsia="仿宋_GB2312"/>
          <w:color w:val="000000"/>
          <w:sz w:val="32"/>
          <w:szCs w:val="32"/>
        </w:rPr>
        <w:t>技术指导工作。</w:t>
      </w:r>
      <w:r w:rsidRPr="00E9238D">
        <w:rPr>
          <w:rFonts w:eastAsia="仿宋_GB2312"/>
          <w:b/>
          <w:bCs/>
          <w:color w:val="000000"/>
          <w:sz w:val="32"/>
          <w:szCs w:val="32"/>
        </w:rPr>
        <w:t>气象部门</w:t>
      </w:r>
      <w:r w:rsidRPr="00E9238D">
        <w:rPr>
          <w:rFonts w:eastAsia="仿宋_GB2312"/>
          <w:color w:val="000000"/>
          <w:sz w:val="32"/>
          <w:szCs w:val="32"/>
        </w:rPr>
        <w:t>负责天气预警工作，提醒相关部门和企业做好应急准备工作。</w:t>
      </w:r>
      <w:r w:rsidRPr="00E9238D">
        <w:rPr>
          <w:rFonts w:eastAsia="仿宋_GB2312"/>
          <w:b/>
          <w:bCs/>
          <w:color w:val="000000"/>
          <w:kern w:val="0"/>
          <w:sz w:val="32"/>
          <w:szCs w:val="32"/>
        </w:rPr>
        <w:t>（省直有关部门及各市州人民政府负责落实）</w:t>
      </w:r>
    </w:p>
    <w:p w:rsidR="007C5A22" w:rsidRPr="00E9238D" w:rsidRDefault="007C5A22" w:rsidP="007C5A22">
      <w:pPr>
        <w:shd w:val="clear" w:color="auto" w:fill="FFFFFF"/>
        <w:adjustRightInd w:val="0"/>
        <w:snapToGrid w:val="0"/>
        <w:spacing w:line="560" w:lineRule="exact"/>
        <w:ind w:firstLineChars="200" w:firstLine="643"/>
        <w:rPr>
          <w:rFonts w:eastAsia="仿宋_GB2312"/>
          <w:color w:val="000000"/>
          <w:kern w:val="0"/>
          <w:sz w:val="32"/>
          <w:szCs w:val="32"/>
        </w:rPr>
      </w:pPr>
      <w:r w:rsidRPr="00E9238D">
        <w:rPr>
          <w:rFonts w:eastAsia="仿宋_GB2312"/>
          <w:b/>
          <w:bCs/>
          <w:color w:val="000000"/>
          <w:kern w:val="0"/>
          <w:sz w:val="32"/>
          <w:szCs w:val="32"/>
        </w:rPr>
        <w:t>3</w:t>
      </w:r>
      <w:r w:rsidRPr="00E9238D">
        <w:rPr>
          <w:rFonts w:eastAsia="仿宋_GB2312"/>
          <w:b/>
          <w:bCs/>
          <w:color w:val="000000"/>
          <w:kern w:val="0"/>
          <w:sz w:val="32"/>
          <w:szCs w:val="32"/>
        </w:rPr>
        <w:t>．严格落实企业主体责任。</w:t>
      </w:r>
      <w:r w:rsidRPr="00E9238D">
        <w:rPr>
          <w:rFonts w:eastAsia="仿宋_GB2312"/>
          <w:color w:val="000000"/>
          <w:kern w:val="0"/>
          <w:sz w:val="32"/>
          <w:szCs w:val="32"/>
        </w:rPr>
        <w:t>尾矿</w:t>
      </w:r>
      <w:proofErr w:type="gramStart"/>
      <w:r w:rsidRPr="00E9238D">
        <w:rPr>
          <w:rFonts w:eastAsia="仿宋_GB2312"/>
          <w:color w:val="000000"/>
          <w:kern w:val="0"/>
          <w:sz w:val="32"/>
          <w:szCs w:val="32"/>
        </w:rPr>
        <w:t>库企业</w:t>
      </w:r>
      <w:proofErr w:type="gramEnd"/>
      <w:r w:rsidRPr="00E9238D">
        <w:rPr>
          <w:rFonts w:eastAsia="仿宋_GB2312"/>
          <w:color w:val="000000"/>
          <w:kern w:val="0"/>
          <w:sz w:val="32"/>
          <w:szCs w:val="32"/>
        </w:rPr>
        <w:t>法定代表人和实际控制人同为本企业防范化解安全风险第一责任人，对防范化解安全风险工作全面负责。要</w:t>
      </w:r>
      <w:r w:rsidRPr="00E9238D">
        <w:rPr>
          <w:rFonts w:eastAsia="仿宋_GB2312"/>
          <w:color w:val="000000"/>
          <w:sz w:val="32"/>
          <w:szCs w:val="32"/>
        </w:rPr>
        <w:t>制定完备的安全生产规章制度和操作规程，</w:t>
      </w:r>
      <w:r w:rsidRPr="00E9238D">
        <w:rPr>
          <w:rFonts w:eastAsia="仿宋_GB2312"/>
          <w:color w:val="000000"/>
          <w:kern w:val="0"/>
          <w:sz w:val="32"/>
          <w:szCs w:val="32"/>
        </w:rPr>
        <w:t>配备专业技术人员管理尾矿库，实行全员</w:t>
      </w:r>
      <w:r w:rsidRPr="00E9238D">
        <w:rPr>
          <w:rFonts w:eastAsia="仿宋_GB2312"/>
          <w:color w:val="000000"/>
          <w:sz w:val="32"/>
          <w:szCs w:val="32"/>
        </w:rPr>
        <w:t>、全过程、全方位的</w:t>
      </w:r>
      <w:r w:rsidRPr="00E9238D">
        <w:rPr>
          <w:rFonts w:eastAsia="仿宋_GB2312"/>
          <w:color w:val="000000"/>
          <w:kern w:val="0"/>
          <w:sz w:val="32"/>
          <w:szCs w:val="32"/>
        </w:rPr>
        <w:t>安全生产责任制度，强化各职能部门安全生产职责，落实一岗双责，按职责分工对防范化解安全风险工作承担相应责任。</w:t>
      </w:r>
      <w:r w:rsidRPr="00E9238D">
        <w:rPr>
          <w:rFonts w:eastAsia="仿宋_GB2312"/>
          <w:b/>
          <w:bCs/>
          <w:color w:val="000000"/>
          <w:kern w:val="0"/>
          <w:sz w:val="32"/>
          <w:szCs w:val="32"/>
        </w:rPr>
        <w:t>（各市州人民政府负责督促落实）</w:t>
      </w:r>
    </w:p>
    <w:p w:rsidR="007C5A22" w:rsidRPr="00E9238D" w:rsidRDefault="007C5A22" w:rsidP="007C5A22">
      <w:pPr>
        <w:shd w:val="clear" w:color="auto" w:fill="FFFFFF"/>
        <w:adjustRightInd w:val="0"/>
        <w:snapToGrid w:val="0"/>
        <w:spacing w:line="560" w:lineRule="exact"/>
        <w:ind w:firstLineChars="200" w:firstLine="643"/>
        <w:rPr>
          <w:rFonts w:eastAsia="仿宋_GB2312"/>
          <w:color w:val="000000"/>
          <w:kern w:val="0"/>
          <w:sz w:val="32"/>
          <w:szCs w:val="32"/>
        </w:rPr>
      </w:pPr>
      <w:r w:rsidRPr="00E9238D">
        <w:rPr>
          <w:rFonts w:eastAsia="楷体_GB2312"/>
          <w:b/>
          <w:bCs/>
          <w:color w:val="000000"/>
          <w:kern w:val="0"/>
          <w:sz w:val="32"/>
          <w:szCs w:val="32"/>
        </w:rPr>
        <w:t>（二）强化源头准入，严格控制尾矿库数量</w:t>
      </w:r>
      <w:r w:rsidRPr="00E9238D">
        <w:rPr>
          <w:rFonts w:eastAsia="仿宋_GB2312"/>
          <w:b/>
          <w:bCs/>
          <w:color w:val="000000"/>
          <w:kern w:val="0"/>
          <w:sz w:val="32"/>
          <w:szCs w:val="32"/>
        </w:rPr>
        <w:t>。</w:t>
      </w:r>
    </w:p>
    <w:p w:rsidR="007C5A22" w:rsidRPr="00E9238D" w:rsidRDefault="007C5A22" w:rsidP="007C5A22">
      <w:pPr>
        <w:shd w:val="clear" w:color="auto" w:fill="FFFFFF"/>
        <w:adjustRightInd w:val="0"/>
        <w:snapToGrid w:val="0"/>
        <w:spacing w:line="560" w:lineRule="exact"/>
        <w:ind w:firstLineChars="200" w:firstLine="643"/>
        <w:rPr>
          <w:rFonts w:eastAsia="仿宋_GB2312"/>
          <w:b/>
          <w:bCs/>
          <w:color w:val="000000"/>
          <w:kern w:val="0"/>
          <w:sz w:val="32"/>
          <w:szCs w:val="32"/>
        </w:rPr>
      </w:pPr>
      <w:r w:rsidRPr="00E9238D">
        <w:rPr>
          <w:rFonts w:eastAsia="仿宋_GB2312"/>
          <w:b/>
          <w:bCs/>
          <w:color w:val="000000"/>
          <w:kern w:val="0"/>
          <w:sz w:val="32"/>
          <w:szCs w:val="32"/>
        </w:rPr>
        <w:t>1</w:t>
      </w:r>
      <w:r w:rsidRPr="00E9238D">
        <w:rPr>
          <w:rFonts w:eastAsia="仿宋_GB2312"/>
          <w:b/>
          <w:bCs/>
          <w:color w:val="000000"/>
          <w:kern w:val="0"/>
          <w:sz w:val="32"/>
          <w:szCs w:val="32"/>
        </w:rPr>
        <w:t>．严格实行总量控制。</w:t>
      </w:r>
      <w:r w:rsidRPr="00E9238D">
        <w:rPr>
          <w:rFonts w:eastAsia="仿宋_GB2312"/>
          <w:color w:val="000000"/>
          <w:kern w:val="0"/>
          <w:sz w:val="32"/>
          <w:szCs w:val="32"/>
        </w:rPr>
        <w:t>各地要结合国民经济和社会发展规划、土地利用、安全生产、水土保持和生态环境保护等要求，采取等量或减量置换等政策措施对本地区尾矿</w:t>
      </w:r>
      <w:proofErr w:type="gramStart"/>
      <w:r w:rsidRPr="00E9238D">
        <w:rPr>
          <w:rFonts w:eastAsia="仿宋_GB2312"/>
          <w:color w:val="000000"/>
          <w:kern w:val="0"/>
          <w:sz w:val="32"/>
          <w:szCs w:val="32"/>
        </w:rPr>
        <w:t>库实施</w:t>
      </w:r>
      <w:proofErr w:type="gramEnd"/>
      <w:r w:rsidRPr="00E9238D">
        <w:rPr>
          <w:rFonts w:eastAsia="仿宋_GB2312"/>
          <w:color w:val="000000"/>
          <w:kern w:val="0"/>
          <w:sz w:val="32"/>
          <w:szCs w:val="32"/>
        </w:rPr>
        <w:t>总量控制，自</w:t>
      </w:r>
      <w:r w:rsidRPr="00E9238D">
        <w:rPr>
          <w:rFonts w:eastAsia="仿宋_GB2312"/>
          <w:color w:val="000000"/>
          <w:kern w:val="0"/>
          <w:sz w:val="32"/>
          <w:szCs w:val="32"/>
        </w:rPr>
        <w:t>2020</w:t>
      </w:r>
      <w:r w:rsidRPr="00E9238D">
        <w:rPr>
          <w:rFonts w:eastAsia="仿宋_GB2312"/>
          <w:color w:val="000000"/>
          <w:kern w:val="0"/>
          <w:sz w:val="32"/>
          <w:szCs w:val="32"/>
        </w:rPr>
        <w:t>年起，在保证紧缺和战略性矿产矿山正常建设开发的前提下，全省尾矿</w:t>
      </w:r>
      <w:proofErr w:type="gramStart"/>
      <w:r w:rsidRPr="00E9238D">
        <w:rPr>
          <w:rFonts w:eastAsia="仿宋_GB2312"/>
          <w:color w:val="000000"/>
          <w:kern w:val="0"/>
          <w:sz w:val="32"/>
          <w:szCs w:val="32"/>
        </w:rPr>
        <w:t>库数量</w:t>
      </w:r>
      <w:proofErr w:type="gramEnd"/>
      <w:r w:rsidRPr="00E9238D">
        <w:rPr>
          <w:rFonts w:eastAsia="仿宋_GB2312"/>
          <w:color w:val="000000"/>
          <w:kern w:val="0"/>
          <w:sz w:val="32"/>
          <w:szCs w:val="32"/>
        </w:rPr>
        <w:t>原则上只减不增。要实行尾矿</w:t>
      </w:r>
      <w:proofErr w:type="gramStart"/>
      <w:r w:rsidRPr="00E9238D">
        <w:rPr>
          <w:rFonts w:eastAsia="仿宋_GB2312"/>
          <w:color w:val="000000"/>
          <w:kern w:val="0"/>
          <w:sz w:val="32"/>
          <w:szCs w:val="32"/>
        </w:rPr>
        <w:t>库基本</w:t>
      </w:r>
      <w:proofErr w:type="gramEnd"/>
      <w:r w:rsidRPr="00E9238D">
        <w:rPr>
          <w:rFonts w:eastAsia="仿宋_GB2312"/>
          <w:color w:val="000000"/>
          <w:kern w:val="0"/>
          <w:sz w:val="32"/>
          <w:szCs w:val="32"/>
        </w:rPr>
        <w:t>情况公告制度，每年年初将上年度尾矿库数量、名称、地址、所属或管理单位等信息在当地政府和有关部门网站以及当地其他主流媒体上公告，主动接受新闻舆论和社会公众监督。</w:t>
      </w:r>
      <w:r w:rsidRPr="00E9238D">
        <w:rPr>
          <w:rFonts w:eastAsia="仿宋_GB2312"/>
          <w:b/>
          <w:bCs/>
          <w:color w:val="000000"/>
          <w:kern w:val="0"/>
          <w:sz w:val="32"/>
          <w:szCs w:val="32"/>
        </w:rPr>
        <w:t>（各市州人民政府负责落实）</w:t>
      </w:r>
    </w:p>
    <w:p w:rsidR="007C5A22" w:rsidRPr="00E9238D" w:rsidRDefault="007C5A22" w:rsidP="007C5A22">
      <w:pPr>
        <w:shd w:val="clear" w:color="auto" w:fill="FFFFFF"/>
        <w:adjustRightInd w:val="0"/>
        <w:snapToGrid w:val="0"/>
        <w:spacing w:line="560" w:lineRule="exact"/>
        <w:ind w:firstLineChars="200" w:firstLine="643"/>
        <w:rPr>
          <w:rFonts w:eastAsia="仿宋_GB2312"/>
          <w:b/>
          <w:bCs/>
          <w:color w:val="000000"/>
          <w:kern w:val="0"/>
          <w:sz w:val="32"/>
          <w:szCs w:val="32"/>
        </w:rPr>
      </w:pPr>
      <w:r w:rsidRPr="00E9238D">
        <w:rPr>
          <w:rFonts w:eastAsia="仿宋_GB2312"/>
          <w:b/>
          <w:bCs/>
          <w:color w:val="000000"/>
          <w:kern w:val="0"/>
          <w:sz w:val="32"/>
          <w:szCs w:val="32"/>
        </w:rPr>
        <w:lastRenderedPageBreak/>
        <w:t>2</w:t>
      </w:r>
      <w:r w:rsidRPr="00E9238D">
        <w:rPr>
          <w:rFonts w:eastAsia="仿宋_GB2312"/>
          <w:b/>
          <w:bCs/>
          <w:color w:val="000000"/>
          <w:kern w:val="0"/>
          <w:sz w:val="32"/>
          <w:szCs w:val="32"/>
        </w:rPr>
        <w:t>．严格准入条件审查。</w:t>
      </w:r>
      <w:r w:rsidRPr="00E9238D">
        <w:rPr>
          <w:rFonts w:eastAsia="仿宋_GB2312"/>
          <w:color w:val="000000"/>
          <w:kern w:val="0"/>
          <w:sz w:val="32"/>
          <w:szCs w:val="32"/>
        </w:rPr>
        <w:t>鼓励新开发矿山项目优先利用现有尾矿库；确需配套新建尾矿库的，各相关部门要严格新建尾矿库项目立项、项目选址、河道保护、安全生产、生态环境保护等方面的审查，对于不符合产业总体布局、国土空间规划、河道保护、安全生产、水土保持、生态环境保护等国家有关法律法规、标准和政策要求的，一律不予批准。严格控制新建独立选矿厂尾矿库，严禁新建</w:t>
      </w:r>
      <w:r w:rsidRPr="00E9238D">
        <w:rPr>
          <w:rFonts w:eastAsia="仿宋_GB2312"/>
          <w:color w:val="000000"/>
          <w:kern w:val="0"/>
          <w:sz w:val="32"/>
          <w:szCs w:val="32"/>
        </w:rPr>
        <w:t>“</w:t>
      </w:r>
      <w:r w:rsidRPr="00E9238D">
        <w:rPr>
          <w:rFonts w:eastAsia="仿宋_GB2312"/>
          <w:color w:val="000000"/>
          <w:kern w:val="0"/>
          <w:sz w:val="32"/>
          <w:szCs w:val="32"/>
        </w:rPr>
        <w:t>头顶库</w:t>
      </w:r>
      <w:r w:rsidRPr="00E9238D">
        <w:rPr>
          <w:rFonts w:eastAsia="仿宋_GB2312"/>
          <w:color w:val="000000"/>
          <w:kern w:val="0"/>
          <w:sz w:val="32"/>
          <w:szCs w:val="32"/>
        </w:rPr>
        <w:t>”</w:t>
      </w:r>
      <w:r w:rsidRPr="00E9238D">
        <w:rPr>
          <w:rFonts w:eastAsia="仿宋_GB2312"/>
          <w:color w:val="000000"/>
          <w:kern w:val="0"/>
          <w:sz w:val="32"/>
          <w:szCs w:val="32"/>
        </w:rPr>
        <w:t>、</w:t>
      </w:r>
      <w:proofErr w:type="gramStart"/>
      <w:r w:rsidRPr="00E9238D">
        <w:rPr>
          <w:rFonts w:eastAsia="仿宋_GB2312"/>
          <w:color w:val="000000"/>
          <w:kern w:val="0"/>
          <w:sz w:val="32"/>
          <w:szCs w:val="32"/>
        </w:rPr>
        <w:t>总坝高超</w:t>
      </w:r>
      <w:proofErr w:type="gramEnd"/>
      <w:r w:rsidRPr="00E9238D">
        <w:rPr>
          <w:rFonts w:eastAsia="仿宋_GB2312"/>
          <w:color w:val="000000"/>
          <w:kern w:val="0"/>
          <w:sz w:val="32"/>
          <w:szCs w:val="32"/>
        </w:rPr>
        <w:t>过</w:t>
      </w:r>
      <w:r w:rsidRPr="00E9238D">
        <w:rPr>
          <w:rFonts w:eastAsia="仿宋_GB2312"/>
          <w:color w:val="000000"/>
          <w:kern w:val="0"/>
          <w:sz w:val="32"/>
          <w:szCs w:val="32"/>
        </w:rPr>
        <w:t>200</w:t>
      </w:r>
      <w:r w:rsidRPr="00E9238D">
        <w:rPr>
          <w:rFonts w:eastAsia="仿宋_GB2312"/>
          <w:color w:val="000000"/>
          <w:kern w:val="0"/>
          <w:sz w:val="32"/>
          <w:szCs w:val="32"/>
        </w:rPr>
        <w:t>米的尾矿库，</w:t>
      </w:r>
      <w:r w:rsidRPr="00E9238D">
        <w:rPr>
          <w:rFonts w:eastAsia="仿宋_GB2312"/>
          <w:color w:val="000000"/>
          <w:sz w:val="32"/>
          <w:szCs w:val="32"/>
        </w:rPr>
        <w:t>严禁在距离长江干流岸线</w:t>
      </w:r>
      <w:r w:rsidRPr="00E9238D">
        <w:rPr>
          <w:rFonts w:eastAsia="仿宋_GB2312"/>
          <w:color w:val="000000"/>
          <w:sz w:val="32"/>
          <w:szCs w:val="32"/>
        </w:rPr>
        <w:t>3</w:t>
      </w:r>
      <w:r w:rsidRPr="00E9238D">
        <w:rPr>
          <w:rFonts w:eastAsia="仿宋_GB2312"/>
          <w:color w:val="000000"/>
          <w:sz w:val="32"/>
          <w:szCs w:val="32"/>
        </w:rPr>
        <w:t>公里、湘</w:t>
      </w:r>
      <w:proofErr w:type="gramStart"/>
      <w:r w:rsidRPr="00E9238D">
        <w:rPr>
          <w:rFonts w:eastAsia="仿宋_GB2312"/>
          <w:color w:val="000000"/>
          <w:sz w:val="32"/>
          <w:szCs w:val="32"/>
        </w:rPr>
        <w:t>资沅澧</w:t>
      </w:r>
      <w:proofErr w:type="gramEnd"/>
      <w:r w:rsidRPr="00E9238D">
        <w:rPr>
          <w:rFonts w:eastAsia="仿宋_GB2312"/>
          <w:color w:val="000000"/>
          <w:sz w:val="32"/>
          <w:szCs w:val="32"/>
        </w:rPr>
        <w:t>四水岸线和洞庭湖岸线</w:t>
      </w:r>
      <w:r w:rsidRPr="00E9238D">
        <w:rPr>
          <w:rFonts w:eastAsia="仿宋_GB2312"/>
          <w:color w:val="000000"/>
          <w:sz w:val="32"/>
          <w:szCs w:val="32"/>
        </w:rPr>
        <w:t>1</w:t>
      </w:r>
      <w:r w:rsidRPr="00E9238D">
        <w:rPr>
          <w:rFonts w:eastAsia="仿宋_GB2312"/>
          <w:color w:val="000000"/>
          <w:sz w:val="32"/>
          <w:szCs w:val="32"/>
        </w:rPr>
        <w:t>公里、自然保护区、风景名胜区、饮用水水源保护区、基本农田保护区内范围内新（改、扩）建尾矿库，</w:t>
      </w:r>
      <w:r w:rsidRPr="00E9238D">
        <w:rPr>
          <w:rFonts w:eastAsia="仿宋_GB2312"/>
          <w:kern w:val="0"/>
          <w:sz w:val="32"/>
          <w:szCs w:val="32"/>
        </w:rPr>
        <w:t>新建四等、五等尾矿库必须采用一次建坝方式。</w:t>
      </w:r>
      <w:r w:rsidRPr="00E9238D">
        <w:rPr>
          <w:rFonts w:eastAsia="仿宋_GB2312"/>
          <w:b/>
          <w:bCs/>
          <w:color w:val="000000"/>
          <w:kern w:val="0"/>
          <w:sz w:val="32"/>
          <w:szCs w:val="32"/>
        </w:rPr>
        <w:t>（发展改革委、自然资源厅、生态环境厅、水利厅、应急厅按职责分工指导，各市州人民政府负责落实）</w:t>
      </w:r>
    </w:p>
    <w:p w:rsidR="007C5A22" w:rsidRPr="00E9238D" w:rsidRDefault="007C5A22" w:rsidP="007C5A22">
      <w:pPr>
        <w:shd w:val="clear" w:color="auto" w:fill="FFFFFF"/>
        <w:adjustRightInd w:val="0"/>
        <w:snapToGrid w:val="0"/>
        <w:spacing w:line="560" w:lineRule="exact"/>
        <w:ind w:firstLineChars="200" w:firstLine="643"/>
        <w:rPr>
          <w:rFonts w:eastAsia="仿宋_GB2312"/>
          <w:b/>
          <w:bCs/>
          <w:color w:val="000000"/>
          <w:kern w:val="0"/>
          <w:sz w:val="32"/>
          <w:szCs w:val="32"/>
        </w:rPr>
      </w:pPr>
      <w:r w:rsidRPr="00E9238D">
        <w:rPr>
          <w:rFonts w:eastAsia="仿宋_GB2312"/>
          <w:b/>
          <w:bCs/>
          <w:color w:val="000000"/>
          <w:kern w:val="0"/>
          <w:sz w:val="32"/>
          <w:szCs w:val="32"/>
        </w:rPr>
        <w:t>3</w:t>
      </w:r>
      <w:r w:rsidRPr="00E9238D">
        <w:rPr>
          <w:rFonts w:eastAsia="仿宋_GB2312"/>
          <w:b/>
          <w:bCs/>
          <w:color w:val="000000"/>
          <w:kern w:val="0"/>
          <w:sz w:val="32"/>
          <w:szCs w:val="32"/>
        </w:rPr>
        <w:t>．严格控制加高扩容。</w:t>
      </w:r>
      <w:r w:rsidRPr="00E9238D">
        <w:rPr>
          <w:rFonts w:eastAsia="仿宋_GB2312"/>
          <w:color w:val="000000"/>
          <w:kern w:val="0"/>
          <w:sz w:val="32"/>
          <w:szCs w:val="32"/>
        </w:rPr>
        <w:t>各有关部门要严格尾矿库加高扩容工程项目行政审批，强化尾矿库加高扩容项目工程勘察、安全评价、水土保持、环境影响评价、工程设计、施工监理等工作，凡不满足国家有关法律法规、标准和政策要求的，一律不予批准。严禁审批</w:t>
      </w:r>
      <w:r w:rsidRPr="00E9238D">
        <w:rPr>
          <w:rFonts w:eastAsia="仿宋_GB2312"/>
          <w:color w:val="000000"/>
          <w:kern w:val="0"/>
          <w:sz w:val="32"/>
          <w:szCs w:val="32"/>
        </w:rPr>
        <w:t>“</w:t>
      </w:r>
      <w:r w:rsidRPr="00E9238D">
        <w:rPr>
          <w:rFonts w:eastAsia="仿宋_GB2312"/>
          <w:color w:val="000000"/>
          <w:kern w:val="0"/>
          <w:sz w:val="32"/>
          <w:szCs w:val="32"/>
        </w:rPr>
        <w:t>头顶库</w:t>
      </w:r>
      <w:r w:rsidRPr="00E9238D">
        <w:rPr>
          <w:rFonts w:eastAsia="仿宋_GB2312"/>
          <w:color w:val="000000"/>
          <w:kern w:val="0"/>
          <w:sz w:val="32"/>
          <w:szCs w:val="32"/>
        </w:rPr>
        <w:t>”</w:t>
      </w:r>
      <w:r w:rsidRPr="00E9238D">
        <w:rPr>
          <w:rFonts w:eastAsia="仿宋_GB2312"/>
          <w:color w:val="000000"/>
          <w:kern w:val="0"/>
          <w:sz w:val="32"/>
          <w:szCs w:val="32"/>
        </w:rPr>
        <w:t>、存在重大隐患、无设计或运行状况与设计不符的尾矿库加高扩容项目。</w:t>
      </w:r>
      <w:r w:rsidRPr="00E9238D">
        <w:rPr>
          <w:rFonts w:eastAsia="仿宋_GB2312"/>
          <w:b/>
          <w:bCs/>
          <w:color w:val="000000"/>
          <w:kern w:val="0"/>
          <w:sz w:val="32"/>
          <w:szCs w:val="32"/>
        </w:rPr>
        <w:t>（发展改革委、自然资源厅、生态环境厅、水利厅、应急厅按职责分工指导，各市州人民政府负责落实）</w:t>
      </w:r>
    </w:p>
    <w:p w:rsidR="007C5A22" w:rsidRPr="00E9238D" w:rsidRDefault="007C5A22" w:rsidP="007C5A22">
      <w:pPr>
        <w:shd w:val="clear" w:color="auto" w:fill="FFFFFF"/>
        <w:adjustRightInd w:val="0"/>
        <w:snapToGrid w:val="0"/>
        <w:spacing w:line="560" w:lineRule="exact"/>
        <w:ind w:firstLineChars="200" w:firstLine="643"/>
        <w:rPr>
          <w:rFonts w:eastAsia="仿宋_GB2312"/>
          <w:color w:val="000000"/>
          <w:kern w:val="0"/>
          <w:sz w:val="32"/>
          <w:szCs w:val="32"/>
        </w:rPr>
      </w:pPr>
      <w:r w:rsidRPr="00E9238D">
        <w:rPr>
          <w:rFonts w:eastAsia="楷体_GB2312"/>
          <w:b/>
          <w:bCs/>
          <w:color w:val="000000"/>
          <w:kern w:val="0"/>
          <w:sz w:val="32"/>
          <w:szCs w:val="32"/>
        </w:rPr>
        <w:t>（三）强化责任落实，有效管控尾矿库安全风险。</w:t>
      </w:r>
    </w:p>
    <w:p w:rsidR="007C5A22" w:rsidRPr="00E9238D" w:rsidRDefault="007C5A22" w:rsidP="007C5A22">
      <w:pPr>
        <w:shd w:val="clear" w:color="auto" w:fill="FFFFFF"/>
        <w:adjustRightInd w:val="0"/>
        <w:snapToGrid w:val="0"/>
        <w:spacing w:line="560" w:lineRule="exact"/>
        <w:ind w:firstLineChars="200" w:firstLine="643"/>
        <w:rPr>
          <w:rFonts w:eastAsia="仿宋_GB2312"/>
          <w:b/>
          <w:bCs/>
          <w:color w:val="000000"/>
          <w:kern w:val="0"/>
          <w:sz w:val="32"/>
          <w:szCs w:val="32"/>
        </w:rPr>
      </w:pPr>
      <w:r w:rsidRPr="00E9238D">
        <w:rPr>
          <w:rFonts w:eastAsia="仿宋_GB2312"/>
          <w:b/>
          <w:bCs/>
          <w:color w:val="000000"/>
          <w:kern w:val="0"/>
          <w:sz w:val="32"/>
          <w:szCs w:val="32"/>
        </w:rPr>
        <w:t>1</w:t>
      </w:r>
      <w:r w:rsidRPr="00E9238D">
        <w:rPr>
          <w:rFonts w:eastAsia="仿宋_GB2312"/>
          <w:b/>
          <w:bCs/>
          <w:color w:val="000000"/>
          <w:kern w:val="0"/>
          <w:sz w:val="32"/>
          <w:szCs w:val="32"/>
        </w:rPr>
        <w:t>．全面评估管控尾矿库安全风险。</w:t>
      </w:r>
      <w:r w:rsidRPr="00E9238D">
        <w:rPr>
          <w:rFonts w:eastAsia="仿宋_GB2312"/>
          <w:color w:val="000000"/>
          <w:sz w:val="32"/>
          <w:szCs w:val="32"/>
        </w:rPr>
        <w:t>各级人民政府要按照分</w:t>
      </w:r>
      <w:r w:rsidRPr="00E9238D">
        <w:rPr>
          <w:rFonts w:eastAsia="仿宋_GB2312"/>
          <w:color w:val="000000"/>
          <w:sz w:val="32"/>
          <w:szCs w:val="32"/>
        </w:rPr>
        <w:lastRenderedPageBreak/>
        <w:t>级监管原则，依据尾矿</w:t>
      </w:r>
      <w:proofErr w:type="gramStart"/>
      <w:r w:rsidRPr="00E9238D">
        <w:rPr>
          <w:rFonts w:eastAsia="仿宋_GB2312"/>
          <w:color w:val="000000"/>
          <w:sz w:val="32"/>
          <w:szCs w:val="32"/>
        </w:rPr>
        <w:t>库调查</w:t>
      </w:r>
      <w:proofErr w:type="gramEnd"/>
      <w:r w:rsidRPr="00E9238D">
        <w:rPr>
          <w:rFonts w:eastAsia="仿宋_GB2312"/>
          <w:color w:val="000000"/>
          <w:sz w:val="32"/>
          <w:szCs w:val="32"/>
        </w:rPr>
        <w:t>摸底工作成果和尾矿库安全风险分级标准定期开展安全评估，确定尾矿库安全风险等级；对无生产经营主体的尾矿库每年由所在地县级人民政府组织开展一次安全风险评估，</w:t>
      </w:r>
      <w:r w:rsidRPr="00E9238D">
        <w:rPr>
          <w:rFonts w:eastAsia="仿宋_GB2312"/>
          <w:color w:val="000000"/>
          <w:kern w:val="0"/>
          <w:sz w:val="32"/>
          <w:szCs w:val="32"/>
        </w:rPr>
        <w:t>研究制定有针对性的安全风险管控措施，明确落实</w:t>
      </w:r>
      <w:proofErr w:type="gramStart"/>
      <w:r w:rsidRPr="00E9238D">
        <w:rPr>
          <w:rFonts w:eastAsia="仿宋_GB2312"/>
          <w:color w:val="000000"/>
          <w:kern w:val="0"/>
          <w:sz w:val="32"/>
          <w:szCs w:val="32"/>
        </w:rPr>
        <w:t>各项管</w:t>
      </w:r>
      <w:proofErr w:type="gramEnd"/>
      <w:r w:rsidRPr="00E9238D">
        <w:rPr>
          <w:rFonts w:eastAsia="仿宋_GB2312"/>
          <w:color w:val="000000"/>
          <w:kern w:val="0"/>
          <w:sz w:val="32"/>
          <w:szCs w:val="32"/>
        </w:rPr>
        <w:t>控措施的责任部门和责任人。尾矿</w:t>
      </w:r>
      <w:proofErr w:type="gramStart"/>
      <w:r w:rsidRPr="00E9238D">
        <w:rPr>
          <w:rFonts w:eastAsia="仿宋_GB2312"/>
          <w:color w:val="000000"/>
          <w:kern w:val="0"/>
          <w:sz w:val="32"/>
          <w:szCs w:val="32"/>
        </w:rPr>
        <w:t>库企业</w:t>
      </w:r>
      <w:proofErr w:type="gramEnd"/>
      <w:r w:rsidRPr="00E9238D">
        <w:rPr>
          <w:rFonts w:eastAsia="仿宋_GB2312"/>
          <w:color w:val="000000"/>
          <w:kern w:val="0"/>
          <w:sz w:val="32"/>
          <w:szCs w:val="32"/>
        </w:rPr>
        <w:t>要构建源头辨识、过程控制、持续改进、全员参与的安全风险管控体系。强化尾矿库安全风险动态评估，制定有针对性的安全风险管控措施，编制安全风险管控方案，明确落实</w:t>
      </w:r>
      <w:proofErr w:type="gramStart"/>
      <w:r w:rsidRPr="00E9238D">
        <w:rPr>
          <w:rFonts w:eastAsia="仿宋_GB2312"/>
          <w:color w:val="000000"/>
          <w:kern w:val="0"/>
          <w:sz w:val="32"/>
          <w:szCs w:val="32"/>
        </w:rPr>
        <w:t>各项管</w:t>
      </w:r>
      <w:proofErr w:type="gramEnd"/>
      <w:r w:rsidRPr="00E9238D">
        <w:rPr>
          <w:rFonts w:eastAsia="仿宋_GB2312"/>
          <w:color w:val="000000"/>
          <w:kern w:val="0"/>
          <w:sz w:val="32"/>
          <w:szCs w:val="32"/>
        </w:rPr>
        <w:t>控措施的责任部门和责任人，确保安全风险管控措施有效实施，确保尾矿库安全风险始终处于受控状态。尽量降低库内水位，确保尾矿</w:t>
      </w:r>
      <w:proofErr w:type="gramStart"/>
      <w:r w:rsidRPr="00E9238D">
        <w:rPr>
          <w:rFonts w:eastAsia="仿宋_GB2312"/>
          <w:color w:val="000000"/>
          <w:kern w:val="0"/>
          <w:sz w:val="32"/>
          <w:szCs w:val="32"/>
        </w:rPr>
        <w:t>库干滩长度</w:t>
      </w:r>
      <w:proofErr w:type="gramEnd"/>
      <w:r w:rsidRPr="00E9238D">
        <w:rPr>
          <w:rFonts w:eastAsia="仿宋_GB2312"/>
          <w:color w:val="000000"/>
          <w:kern w:val="0"/>
          <w:sz w:val="32"/>
          <w:szCs w:val="32"/>
        </w:rPr>
        <w:t>、安全超高、调洪库容、浸润线埋深等主要运行参数及排洪系统始终满足设计要求。</w:t>
      </w:r>
      <w:r w:rsidRPr="00E9238D">
        <w:rPr>
          <w:rFonts w:eastAsia="仿宋_GB2312"/>
          <w:b/>
          <w:bCs/>
          <w:color w:val="000000"/>
          <w:kern w:val="0"/>
          <w:sz w:val="32"/>
          <w:szCs w:val="32"/>
        </w:rPr>
        <w:t>（各市州人民政府负责落实）</w:t>
      </w:r>
    </w:p>
    <w:p w:rsidR="007C5A22" w:rsidRPr="00E9238D" w:rsidRDefault="007C5A22" w:rsidP="007C5A22">
      <w:pPr>
        <w:shd w:val="clear" w:color="auto" w:fill="FFFFFF"/>
        <w:adjustRightInd w:val="0"/>
        <w:snapToGrid w:val="0"/>
        <w:spacing w:line="560" w:lineRule="exact"/>
        <w:ind w:firstLineChars="200" w:firstLine="643"/>
        <w:rPr>
          <w:rFonts w:eastAsia="仿宋_GB2312"/>
          <w:color w:val="000000"/>
          <w:kern w:val="0"/>
          <w:sz w:val="32"/>
          <w:szCs w:val="32"/>
        </w:rPr>
      </w:pPr>
      <w:r w:rsidRPr="00E9238D">
        <w:rPr>
          <w:rFonts w:eastAsia="仿宋_GB2312"/>
          <w:b/>
          <w:bCs/>
          <w:color w:val="000000"/>
          <w:kern w:val="0"/>
          <w:sz w:val="32"/>
          <w:szCs w:val="32"/>
        </w:rPr>
        <w:t>2</w:t>
      </w:r>
      <w:r w:rsidRPr="00E9238D">
        <w:rPr>
          <w:rFonts w:eastAsia="仿宋_GB2312"/>
          <w:b/>
          <w:bCs/>
          <w:color w:val="000000"/>
          <w:kern w:val="0"/>
          <w:sz w:val="32"/>
          <w:szCs w:val="32"/>
        </w:rPr>
        <w:t>．着力防范化解</w:t>
      </w:r>
      <w:r w:rsidRPr="00E9238D">
        <w:rPr>
          <w:rFonts w:eastAsia="仿宋_GB2312"/>
          <w:b/>
          <w:bCs/>
          <w:color w:val="000000"/>
          <w:kern w:val="0"/>
          <w:sz w:val="32"/>
          <w:szCs w:val="32"/>
        </w:rPr>
        <w:t>“</w:t>
      </w:r>
      <w:r w:rsidRPr="00E9238D">
        <w:rPr>
          <w:rFonts w:eastAsia="仿宋_GB2312"/>
          <w:b/>
          <w:bCs/>
          <w:color w:val="000000"/>
          <w:kern w:val="0"/>
          <w:sz w:val="32"/>
          <w:szCs w:val="32"/>
        </w:rPr>
        <w:t>头顶库</w:t>
      </w:r>
      <w:r w:rsidRPr="00E9238D">
        <w:rPr>
          <w:rFonts w:eastAsia="仿宋_GB2312"/>
          <w:b/>
          <w:bCs/>
          <w:color w:val="000000"/>
          <w:kern w:val="0"/>
          <w:sz w:val="32"/>
          <w:szCs w:val="32"/>
        </w:rPr>
        <w:t>”</w:t>
      </w:r>
      <w:r w:rsidRPr="00E9238D">
        <w:rPr>
          <w:rFonts w:eastAsia="仿宋_GB2312"/>
          <w:b/>
          <w:bCs/>
          <w:color w:val="000000"/>
          <w:kern w:val="0"/>
          <w:sz w:val="32"/>
          <w:szCs w:val="32"/>
        </w:rPr>
        <w:t>安全风险。</w:t>
      </w:r>
      <w:r w:rsidRPr="00E9238D">
        <w:rPr>
          <w:rFonts w:eastAsia="仿宋_GB2312"/>
          <w:color w:val="000000"/>
          <w:kern w:val="0"/>
          <w:sz w:val="32"/>
          <w:szCs w:val="32"/>
        </w:rPr>
        <w:t>各级人民政府要将</w:t>
      </w:r>
      <w:r w:rsidRPr="00E9238D">
        <w:rPr>
          <w:rFonts w:eastAsia="仿宋_GB2312"/>
          <w:color w:val="000000"/>
          <w:kern w:val="0"/>
          <w:sz w:val="32"/>
          <w:szCs w:val="32"/>
        </w:rPr>
        <w:t>“</w:t>
      </w:r>
      <w:r w:rsidRPr="00E9238D">
        <w:rPr>
          <w:rFonts w:eastAsia="仿宋_GB2312"/>
          <w:color w:val="000000"/>
          <w:kern w:val="0"/>
          <w:sz w:val="32"/>
          <w:szCs w:val="32"/>
        </w:rPr>
        <w:t>头顶库</w:t>
      </w:r>
      <w:r w:rsidRPr="00E9238D">
        <w:rPr>
          <w:rFonts w:eastAsia="仿宋_GB2312"/>
          <w:color w:val="000000"/>
          <w:kern w:val="0"/>
          <w:sz w:val="32"/>
          <w:szCs w:val="32"/>
        </w:rPr>
        <w:t>”</w:t>
      </w:r>
      <w:r w:rsidRPr="00E9238D">
        <w:rPr>
          <w:rFonts w:eastAsia="仿宋_GB2312"/>
          <w:color w:val="000000"/>
          <w:kern w:val="0"/>
          <w:sz w:val="32"/>
          <w:szCs w:val="32"/>
        </w:rPr>
        <w:t>作为防范化解重大风险的重点对象，在</w:t>
      </w:r>
      <w:r w:rsidRPr="00E9238D">
        <w:rPr>
          <w:rFonts w:eastAsia="仿宋_GB2312"/>
          <w:color w:val="000000"/>
          <w:kern w:val="0"/>
          <w:sz w:val="32"/>
          <w:szCs w:val="32"/>
        </w:rPr>
        <w:t>2016</w:t>
      </w:r>
      <w:r w:rsidRPr="00E9238D">
        <w:rPr>
          <w:rFonts w:eastAsia="仿宋_GB2312"/>
          <w:color w:val="000000"/>
          <w:kern w:val="0"/>
          <w:sz w:val="32"/>
          <w:szCs w:val="32"/>
        </w:rPr>
        <w:t>年至</w:t>
      </w:r>
      <w:r w:rsidRPr="00E9238D">
        <w:rPr>
          <w:rFonts w:eastAsia="仿宋_GB2312"/>
          <w:color w:val="000000"/>
          <w:kern w:val="0"/>
          <w:sz w:val="32"/>
          <w:szCs w:val="32"/>
        </w:rPr>
        <w:t>2018</w:t>
      </w:r>
      <w:r w:rsidRPr="00E9238D">
        <w:rPr>
          <w:rFonts w:eastAsia="仿宋_GB2312"/>
          <w:color w:val="000000"/>
          <w:kern w:val="0"/>
          <w:sz w:val="32"/>
          <w:szCs w:val="32"/>
        </w:rPr>
        <w:t>年遏制尾矿库</w:t>
      </w:r>
      <w:r w:rsidRPr="00E9238D">
        <w:rPr>
          <w:rFonts w:eastAsia="仿宋_GB2312"/>
          <w:color w:val="000000"/>
          <w:kern w:val="0"/>
          <w:sz w:val="32"/>
          <w:szCs w:val="32"/>
        </w:rPr>
        <w:t>“</w:t>
      </w:r>
      <w:r w:rsidRPr="00E9238D">
        <w:rPr>
          <w:rFonts w:eastAsia="仿宋_GB2312"/>
          <w:color w:val="000000"/>
          <w:kern w:val="0"/>
          <w:sz w:val="32"/>
          <w:szCs w:val="32"/>
        </w:rPr>
        <w:t>头顶库</w:t>
      </w:r>
      <w:r w:rsidRPr="00E9238D">
        <w:rPr>
          <w:rFonts w:eastAsia="仿宋_GB2312"/>
          <w:color w:val="000000"/>
          <w:kern w:val="0"/>
          <w:sz w:val="32"/>
          <w:szCs w:val="32"/>
        </w:rPr>
        <w:t>”</w:t>
      </w:r>
      <w:r w:rsidRPr="00E9238D">
        <w:rPr>
          <w:rFonts w:eastAsia="仿宋_GB2312"/>
          <w:color w:val="000000"/>
          <w:kern w:val="0"/>
          <w:sz w:val="32"/>
          <w:szCs w:val="32"/>
        </w:rPr>
        <w:t>重特大事故工作的基础上</w:t>
      </w:r>
      <w:r w:rsidRPr="00E9238D">
        <w:rPr>
          <w:rFonts w:eastAsia="仿宋_GB2312"/>
          <w:b/>
          <w:bCs/>
          <w:color w:val="000000"/>
          <w:sz w:val="32"/>
          <w:szCs w:val="32"/>
        </w:rPr>
        <w:t>，</w:t>
      </w:r>
      <w:r w:rsidRPr="00E9238D">
        <w:rPr>
          <w:rFonts w:eastAsia="仿宋_GB2312"/>
          <w:color w:val="000000"/>
          <w:sz w:val="32"/>
          <w:szCs w:val="32"/>
        </w:rPr>
        <w:t>重新核定辖区内</w:t>
      </w:r>
      <w:r w:rsidRPr="00E9238D">
        <w:rPr>
          <w:rFonts w:eastAsia="仿宋_GB2312"/>
          <w:color w:val="000000"/>
          <w:sz w:val="32"/>
          <w:szCs w:val="32"/>
        </w:rPr>
        <w:t>“</w:t>
      </w:r>
      <w:r w:rsidRPr="00E9238D">
        <w:rPr>
          <w:rFonts w:eastAsia="仿宋_GB2312"/>
          <w:color w:val="000000"/>
          <w:sz w:val="32"/>
          <w:szCs w:val="32"/>
        </w:rPr>
        <w:t>头顶库</w:t>
      </w:r>
      <w:r w:rsidRPr="00E9238D">
        <w:rPr>
          <w:rFonts w:eastAsia="仿宋_GB2312"/>
          <w:color w:val="000000"/>
          <w:sz w:val="32"/>
          <w:szCs w:val="32"/>
        </w:rPr>
        <w:t>”</w:t>
      </w:r>
      <w:r w:rsidRPr="00E9238D">
        <w:rPr>
          <w:rFonts w:eastAsia="仿宋_GB2312"/>
          <w:color w:val="000000"/>
          <w:sz w:val="32"/>
          <w:szCs w:val="32"/>
        </w:rPr>
        <w:t>数量，</w:t>
      </w:r>
      <w:r w:rsidRPr="00E9238D">
        <w:rPr>
          <w:rFonts w:eastAsia="仿宋_GB2312"/>
          <w:color w:val="000000"/>
          <w:kern w:val="0"/>
          <w:sz w:val="32"/>
          <w:szCs w:val="32"/>
        </w:rPr>
        <w:t>继续深入组织开展综合治理。对于具备搬迁下游居民条件的</w:t>
      </w:r>
      <w:r w:rsidRPr="00E9238D">
        <w:rPr>
          <w:rFonts w:eastAsia="仿宋_GB2312"/>
          <w:color w:val="000000"/>
          <w:kern w:val="0"/>
          <w:sz w:val="32"/>
          <w:szCs w:val="32"/>
        </w:rPr>
        <w:t>“</w:t>
      </w:r>
      <w:r w:rsidRPr="00E9238D">
        <w:rPr>
          <w:rFonts w:eastAsia="仿宋_GB2312"/>
          <w:color w:val="000000"/>
          <w:kern w:val="0"/>
          <w:sz w:val="32"/>
          <w:szCs w:val="32"/>
        </w:rPr>
        <w:t>头顶库</w:t>
      </w:r>
      <w:r w:rsidRPr="00E9238D">
        <w:rPr>
          <w:rFonts w:eastAsia="仿宋_GB2312"/>
          <w:color w:val="000000"/>
          <w:kern w:val="0"/>
          <w:sz w:val="32"/>
          <w:szCs w:val="32"/>
        </w:rPr>
        <w:t>”</w:t>
      </w:r>
      <w:r w:rsidRPr="00E9238D">
        <w:rPr>
          <w:rFonts w:eastAsia="仿宋_GB2312"/>
          <w:color w:val="000000"/>
          <w:kern w:val="0"/>
          <w:sz w:val="32"/>
          <w:szCs w:val="32"/>
        </w:rPr>
        <w:t>，要尽快实施搬迁；不具备搬迁条件的，要组织对前期综合治理效果进行评估，及时查漏补缺，确保安全。对于前期已采用隐患治理方式进行治理但本质安全水平没有提高的</w:t>
      </w:r>
      <w:r w:rsidRPr="00E9238D">
        <w:rPr>
          <w:rFonts w:eastAsia="仿宋_GB2312"/>
          <w:color w:val="000000"/>
          <w:kern w:val="0"/>
          <w:sz w:val="32"/>
          <w:szCs w:val="32"/>
        </w:rPr>
        <w:t>“</w:t>
      </w:r>
      <w:r w:rsidRPr="00E9238D">
        <w:rPr>
          <w:rFonts w:eastAsia="仿宋_GB2312"/>
          <w:color w:val="000000"/>
          <w:kern w:val="0"/>
          <w:sz w:val="32"/>
          <w:szCs w:val="32"/>
        </w:rPr>
        <w:t>头顶库</w:t>
      </w:r>
      <w:r w:rsidRPr="00E9238D">
        <w:rPr>
          <w:rFonts w:eastAsia="仿宋_GB2312"/>
          <w:color w:val="000000"/>
          <w:kern w:val="0"/>
          <w:sz w:val="32"/>
          <w:szCs w:val="32"/>
        </w:rPr>
        <w:t>”</w:t>
      </w:r>
      <w:r w:rsidRPr="00E9238D">
        <w:rPr>
          <w:rFonts w:eastAsia="仿宋_GB2312"/>
          <w:color w:val="000000"/>
          <w:kern w:val="0"/>
          <w:sz w:val="32"/>
          <w:szCs w:val="32"/>
        </w:rPr>
        <w:t>，要督促企业进一步完善治理方案，</w:t>
      </w:r>
      <w:proofErr w:type="gramStart"/>
      <w:r w:rsidRPr="00E9238D">
        <w:rPr>
          <w:rFonts w:eastAsia="仿宋_GB2312"/>
          <w:color w:val="000000"/>
          <w:kern w:val="0"/>
          <w:sz w:val="32"/>
          <w:szCs w:val="32"/>
        </w:rPr>
        <w:t>采用闭库销号</w:t>
      </w:r>
      <w:proofErr w:type="gramEnd"/>
      <w:r w:rsidRPr="00E9238D">
        <w:rPr>
          <w:rFonts w:eastAsia="仿宋_GB2312"/>
          <w:color w:val="000000"/>
          <w:kern w:val="0"/>
          <w:sz w:val="32"/>
          <w:szCs w:val="32"/>
        </w:rPr>
        <w:t>或升级改造、尾矿综合利用等方式进行治理，原则上</w:t>
      </w:r>
      <w:r w:rsidRPr="00E9238D">
        <w:rPr>
          <w:rFonts w:eastAsia="仿宋_GB2312"/>
          <w:color w:val="000000"/>
          <w:kern w:val="0"/>
          <w:sz w:val="32"/>
          <w:szCs w:val="32"/>
        </w:rPr>
        <w:t>2021</w:t>
      </w:r>
      <w:r w:rsidRPr="00E9238D">
        <w:rPr>
          <w:rFonts w:eastAsia="仿宋_GB2312"/>
          <w:color w:val="000000"/>
          <w:kern w:val="0"/>
          <w:sz w:val="32"/>
          <w:szCs w:val="32"/>
        </w:rPr>
        <w:t>年年底前完成治理任务。</w:t>
      </w:r>
      <w:r w:rsidRPr="00E9238D">
        <w:rPr>
          <w:rFonts w:eastAsia="仿宋_GB2312"/>
          <w:color w:val="000000"/>
          <w:kern w:val="0"/>
          <w:sz w:val="32"/>
          <w:szCs w:val="32"/>
        </w:rPr>
        <w:t>“</w:t>
      </w:r>
      <w:r w:rsidRPr="00E9238D">
        <w:rPr>
          <w:rFonts w:eastAsia="仿宋_GB2312"/>
          <w:color w:val="000000"/>
          <w:kern w:val="0"/>
          <w:sz w:val="32"/>
          <w:szCs w:val="32"/>
        </w:rPr>
        <w:t>头顶库</w:t>
      </w:r>
      <w:r w:rsidRPr="00E9238D">
        <w:rPr>
          <w:rFonts w:eastAsia="仿宋_GB2312"/>
          <w:color w:val="000000"/>
          <w:kern w:val="0"/>
          <w:sz w:val="32"/>
          <w:szCs w:val="32"/>
        </w:rPr>
        <w:t>”</w:t>
      </w:r>
      <w:r w:rsidRPr="00E9238D">
        <w:rPr>
          <w:rFonts w:eastAsia="仿宋_GB2312"/>
          <w:color w:val="000000"/>
          <w:kern w:val="0"/>
          <w:sz w:val="32"/>
          <w:szCs w:val="32"/>
        </w:rPr>
        <w:t>企业每年要对</w:t>
      </w:r>
      <w:r w:rsidRPr="00E9238D">
        <w:rPr>
          <w:rFonts w:eastAsia="仿宋_GB2312"/>
          <w:color w:val="000000"/>
          <w:kern w:val="0"/>
          <w:sz w:val="32"/>
          <w:szCs w:val="32"/>
        </w:rPr>
        <w:t>“</w:t>
      </w:r>
      <w:r w:rsidRPr="00E9238D">
        <w:rPr>
          <w:rFonts w:eastAsia="仿宋_GB2312"/>
          <w:color w:val="000000"/>
          <w:kern w:val="0"/>
          <w:sz w:val="32"/>
          <w:szCs w:val="32"/>
        </w:rPr>
        <w:t>头顶库</w:t>
      </w:r>
      <w:r w:rsidRPr="00E9238D">
        <w:rPr>
          <w:rFonts w:eastAsia="仿宋_GB2312"/>
          <w:color w:val="000000"/>
          <w:kern w:val="0"/>
          <w:sz w:val="32"/>
          <w:szCs w:val="32"/>
        </w:rPr>
        <w:t>”</w:t>
      </w:r>
      <w:r w:rsidRPr="00E9238D">
        <w:rPr>
          <w:rFonts w:eastAsia="仿宋_GB2312"/>
          <w:color w:val="000000"/>
          <w:kern w:val="0"/>
          <w:sz w:val="32"/>
          <w:szCs w:val="32"/>
        </w:rPr>
        <w:t>进行一次安</w:t>
      </w:r>
      <w:r w:rsidRPr="00E9238D">
        <w:rPr>
          <w:rFonts w:eastAsia="仿宋_GB2312"/>
          <w:color w:val="000000"/>
          <w:kern w:val="0"/>
          <w:sz w:val="32"/>
          <w:szCs w:val="32"/>
        </w:rPr>
        <w:lastRenderedPageBreak/>
        <w:t>全风险评估。</w:t>
      </w:r>
      <w:r w:rsidRPr="00E9238D">
        <w:rPr>
          <w:rFonts w:eastAsia="仿宋_GB2312"/>
          <w:kern w:val="0"/>
          <w:sz w:val="32"/>
          <w:szCs w:val="32"/>
        </w:rPr>
        <w:t>尾矿库下游</w:t>
      </w:r>
      <w:r w:rsidRPr="00E9238D">
        <w:rPr>
          <w:rFonts w:eastAsia="仿宋_GB2312"/>
          <w:kern w:val="0"/>
          <w:sz w:val="32"/>
          <w:szCs w:val="32"/>
        </w:rPr>
        <w:t>1</w:t>
      </w:r>
      <w:r w:rsidRPr="00E9238D">
        <w:rPr>
          <w:rFonts w:eastAsia="仿宋_GB2312"/>
          <w:kern w:val="0"/>
          <w:sz w:val="32"/>
          <w:szCs w:val="32"/>
        </w:rPr>
        <w:t>公里范围内不得新设置居民区、工矿企业、集贸市场、休闲健身娱乐广场等人员密集场所。</w:t>
      </w:r>
      <w:r w:rsidRPr="00E9238D">
        <w:rPr>
          <w:rFonts w:eastAsia="仿宋_GB2312"/>
          <w:color w:val="000000"/>
          <w:kern w:val="0"/>
          <w:sz w:val="32"/>
          <w:szCs w:val="32"/>
        </w:rPr>
        <w:t>因公路、铁路以及其他项目建设导致尾矿</w:t>
      </w:r>
      <w:proofErr w:type="gramStart"/>
      <w:r w:rsidRPr="00E9238D">
        <w:rPr>
          <w:rFonts w:eastAsia="仿宋_GB2312"/>
          <w:color w:val="000000"/>
          <w:kern w:val="0"/>
          <w:sz w:val="32"/>
          <w:szCs w:val="32"/>
        </w:rPr>
        <w:t>库成为</w:t>
      </w:r>
      <w:proofErr w:type="gramEnd"/>
      <w:r w:rsidRPr="00E9238D">
        <w:rPr>
          <w:rFonts w:eastAsia="仿宋_GB2312"/>
          <w:color w:val="000000"/>
          <w:kern w:val="0"/>
          <w:sz w:val="32"/>
          <w:szCs w:val="32"/>
        </w:rPr>
        <w:t>“</w:t>
      </w:r>
      <w:r w:rsidRPr="00E9238D">
        <w:rPr>
          <w:rFonts w:eastAsia="仿宋_GB2312"/>
          <w:color w:val="000000"/>
          <w:kern w:val="0"/>
          <w:sz w:val="32"/>
          <w:szCs w:val="32"/>
        </w:rPr>
        <w:t>头顶库</w:t>
      </w:r>
      <w:r w:rsidRPr="00E9238D">
        <w:rPr>
          <w:rFonts w:eastAsia="仿宋_GB2312"/>
          <w:color w:val="000000"/>
          <w:kern w:val="0"/>
          <w:sz w:val="32"/>
          <w:szCs w:val="32"/>
        </w:rPr>
        <w:t>”</w:t>
      </w:r>
      <w:r w:rsidRPr="00E9238D">
        <w:rPr>
          <w:rFonts w:eastAsia="仿宋_GB2312"/>
          <w:color w:val="000000"/>
          <w:kern w:val="0"/>
          <w:sz w:val="32"/>
          <w:szCs w:val="32"/>
        </w:rPr>
        <w:t>的，由项目建设单位出资对尾矿库进行治理。</w:t>
      </w:r>
      <w:r w:rsidRPr="00E9238D">
        <w:rPr>
          <w:rFonts w:eastAsia="仿宋_GB2312"/>
          <w:b/>
          <w:bCs/>
          <w:color w:val="000000"/>
          <w:kern w:val="0"/>
          <w:sz w:val="32"/>
          <w:szCs w:val="32"/>
        </w:rPr>
        <w:t>（发展改革委、财政厅、应急厅按职责分工指导，各市州人民政府负责落实）</w:t>
      </w:r>
    </w:p>
    <w:p w:rsidR="007C5A22" w:rsidRPr="00E9238D" w:rsidRDefault="007C5A22" w:rsidP="007C5A22">
      <w:pPr>
        <w:shd w:val="clear" w:color="auto" w:fill="FFFFFF"/>
        <w:adjustRightInd w:val="0"/>
        <w:snapToGrid w:val="0"/>
        <w:spacing w:line="560" w:lineRule="exact"/>
        <w:ind w:firstLineChars="200" w:firstLine="643"/>
        <w:rPr>
          <w:rFonts w:eastAsia="仿宋_GB2312"/>
          <w:color w:val="000000"/>
          <w:kern w:val="0"/>
          <w:sz w:val="32"/>
          <w:szCs w:val="32"/>
        </w:rPr>
      </w:pPr>
      <w:r w:rsidRPr="00E9238D">
        <w:rPr>
          <w:rFonts w:eastAsia="仿宋_GB2312"/>
          <w:b/>
          <w:bCs/>
          <w:color w:val="000000"/>
          <w:kern w:val="0"/>
          <w:sz w:val="32"/>
          <w:szCs w:val="32"/>
        </w:rPr>
        <w:t>3</w:t>
      </w:r>
      <w:r w:rsidRPr="00E9238D">
        <w:rPr>
          <w:rFonts w:eastAsia="仿宋_GB2312"/>
          <w:b/>
          <w:bCs/>
          <w:color w:val="000000"/>
          <w:kern w:val="0"/>
          <w:sz w:val="32"/>
          <w:szCs w:val="32"/>
        </w:rPr>
        <w:t>．建立完善尾矿库安全风险监测预警机制。</w:t>
      </w:r>
      <w:r w:rsidRPr="00E9238D">
        <w:rPr>
          <w:rFonts w:eastAsia="仿宋_GB2312"/>
          <w:color w:val="000000"/>
          <w:kern w:val="0"/>
          <w:sz w:val="32"/>
          <w:szCs w:val="32"/>
        </w:rPr>
        <w:t>尾矿</w:t>
      </w:r>
      <w:proofErr w:type="gramStart"/>
      <w:r w:rsidRPr="00E9238D">
        <w:rPr>
          <w:rFonts w:eastAsia="仿宋_GB2312"/>
          <w:color w:val="000000"/>
          <w:kern w:val="0"/>
          <w:sz w:val="32"/>
          <w:szCs w:val="32"/>
        </w:rPr>
        <w:t>库企业</w:t>
      </w:r>
      <w:proofErr w:type="gramEnd"/>
      <w:r w:rsidRPr="00E9238D">
        <w:rPr>
          <w:rFonts w:eastAsia="仿宋_GB2312"/>
          <w:color w:val="000000"/>
          <w:kern w:val="0"/>
          <w:sz w:val="32"/>
          <w:szCs w:val="32"/>
        </w:rPr>
        <w:t>要建立完善在线安全监测系统，并确保有效运行。</w:t>
      </w:r>
      <w:r w:rsidRPr="00E9238D">
        <w:rPr>
          <w:rFonts w:eastAsia="仿宋_GB2312"/>
          <w:color w:val="000000"/>
          <w:sz w:val="32"/>
          <w:szCs w:val="32"/>
        </w:rPr>
        <w:t>在全面完成三等及以上尾矿库在线监测系统建设的基础上，各地要督促其他尾矿</w:t>
      </w:r>
      <w:proofErr w:type="gramStart"/>
      <w:r w:rsidRPr="00E9238D">
        <w:rPr>
          <w:rFonts w:eastAsia="仿宋_GB2312"/>
          <w:color w:val="000000"/>
          <w:sz w:val="32"/>
          <w:szCs w:val="32"/>
        </w:rPr>
        <w:t>库组织</w:t>
      </w:r>
      <w:proofErr w:type="gramEnd"/>
      <w:r w:rsidRPr="00E9238D">
        <w:rPr>
          <w:rFonts w:eastAsia="仿宋_GB2312"/>
          <w:color w:val="000000"/>
          <w:sz w:val="32"/>
          <w:szCs w:val="32"/>
        </w:rPr>
        <w:t>开展尾矿库在线监测系统建设工作，</w:t>
      </w:r>
      <w:r w:rsidRPr="00E9238D">
        <w:rPr>
          <w:rFonts w:eastAsia="仿宋_GB2312"/>
          <w:color w:val="000000"/>
          <w:kern w:val="0"/>
          <w:sz w:val="32"/>
          <w:szCs w:val="32"/>
        </w:rPr>
        <w:t>到</w:t>
      </w:r>
      <w:r w:rsidRPr="00E9238D">
        <w:rPr>
          <w:rFonts w:eastAsia="仿宋_GB2312"/>
          <w:color w:val="000000"/>
          <w:kern w:val="0"/>
          <w:sz w:val="32"/>
          <w:szCs w:val="32"/>
        </w:rPr>
        <w:t>2022</w:t>
      </w:r>
      <w:r w:rsidRPr="00E9238D">
        <w:rPr>
          <w:rFonts w:eastAsia="仿宋_GB2312"/>
          <w:color w:val="000000"/>
          <w:kern w:val="0"/>
          <w:sz w:val="32"/>
          <w:szCs w:val="32"/>
        </w:rPr>
        <w:t>年</w:t>
      </w:r>
      <w:r w:rsidRPr="00E9238D">
        <w:rPr>
          <w:rFonts w:eastAsia="仿宋_GB2312"/>
          <w:color w:val="000000"/>
          <w:kern w:val="0"/>
          <w:sz w:val="32"/>
          <w:szCs w:val="32"/>
        </w:rPr>
        <w:t>6</w:t>
      </w:r>
      <w:r w:rsidRPr="00E9238D">
        <w:rPr>
          <w:rFonts w:eastAsia="仿宋_GB2312"/>
          <w:color w:val="000000"/>
          <w:kern w:val="0"/>
          <w:sz w:val="32"/>
          <w:szCs w:val="32"/>
        </w:rPr>
        <w:t>月底前，</w:t>
      </w:r>
      <w:proofErr w:type="gramStart"/>
      <w:r w:rsidRPr="00E9238D">
        <w:rPr>
          <w:rFonts w:eastAsia="仿宋_GB2312"/>
          <w:color w:val="000000"/>
          <w:kern w:val="0"/>
          <w:sz w:val="32"/>
          <w:szCs w:val="32"/>
        </w:rPr>
        <w:t>湿排尾矿</w:t>
      </w:r>
      <w:proofErr w:type="gramEnd"/>
      <w:r w:rsidRPr="00E9238D">
        <w:rPr>
          <w:rFonts w:eastAsia="仿宋_GB2312"/>
          <w:color w:val="000000"/>
          <w:kern w:val="0"/>
          <w:sz w:val="32"/>
          <w:szCs w:val="32"/>
        </w:rPr>
        <w:t>库要实现对坝体位移、浸润线、库水位等的在线监测和重要部位的视频监控，干式堆存尾矿库要</w:t>
      </w:r>
      <w:proofErr w:type="gramStart"/>
      <w:r w:rsidRPr="00E9238D">
        <w:rPr>
          <w:rFonts w:eastAsia="仿宋_GB2312"/>
          <w:color w:val="000000"/>
          <w:kern w:val="0"/>
          <w:sz w:val="32"/>
          <w:szCs w:val="32"/>
        </w:rPr>
        <w:t>实现对坝体表</w:t>
      </w:r>
      <w:proofErr w:type="gramEnd"/>
      <w:r w:rsidRPr="00E9238D">
        <w:rPr>
          <w:rFonts w:eastAsia="仿宋_GB2312"/>
          <w:color w:val="000000"/>
          <w:kern w:val="0"/>
          <w:sz w:val="32"/>
          <w:szCs w:val="32"/>
        </w:rPr>
        <w:t>面位移的在线监测</w:t>
      </w:r>
      <w:r w:rsidRPr="00E9238D">
        <w:rPr>
          <w:rFonts w:eastAsia="仿宋_GB2312"/>
          <w:color w:val="000000"/>
          <w:sz w:val="32"/>
          <w:szCs w:val="32"/>
        </w:rPr>
        <w:t>和库区视频监控，实现尾矿库潜在危险预警，快速上报和高效处置</w:t>
      </w:r>
      <w:r w:rsidRPr="00E9238D">
        <w:rPr>
          <w:rFonts w:eastAsia="仿宋_GB2312"/>
          <w:color w:val="000000"/>
          <w:kern w:val="0"/>
          <w:sz w:val="32"/>
          <w:szCs w:val="32"/>
        </w:rPr>
        <w:t>。各级应急管理部门要建立完善尾矿库安全风险监测预警信息平台，实现与企业尾矿库在线安全监测系统的互联互通。各市县尾矿库安全风险相关信息要</w:t>
      </w:r>
      <w:proofErr w:type="gramStart"/>
      <w:r w:rsidRPr="00E9238D">
        <w:rPr>
          <w:rFonts w:eastAsia="仿宋_GB2312"/>
          <w:color w:val="000000"/>
          <w:kern w:val="0"/>
          <w:sz w:val="32"/>
          <w:szCs w:val="32"/>
        </w:rPr>
        <w:t>接入省</w:t>
      </w:r>
      <w:proofErr w:type="gramEnd"/>
      <w:r w:rsidRPr="00E9238D">
        <w:rPr>
          <w:rFonts w:eastAsia="仿宋_GB2312"/>
          <w:color w:val="000000"/>
          <w:kern w:val="0"/>
          <w:sz w:val="32"/>
          <w:szCs w:val="32"/>
        </w:rPr>
        <w:t>灾害风险综合监测预警信息平台，全省尾矿库安全风险相关信息要接入国家灾害风险综合监测预警信息平台，尾矿</w:t>
      </w:r>
      <w:proofErr w:type="gramStart"/>
      <w:r w:rsidRPr="00E9238D">
        <w:rPr>
          <w:rFonts w:eastAsia="仿宋_GB2312"/>
          <w:color w:val="000000"/>
          <w:kern w:val="0"/>
          <w:sz w:val="32"/>
          <w:szCs w:val="32"/>
        </w:rPr>
        <w:t>库企业</w:t>
      </w:r>
      <w:proofErr w:type="gramEnd"/>
      <w:r w:rsidRPr="00E9238D">
        <w:rPr>
          <w:rFonts w:eastAsia="仿宋_GB2312"/>
          <w:color w:val="000000"/>
          <w:kern w:val="0"/>
          <w:sz w:val="32"/>
          <w:szCs w:val="32"/>
        </w:rPr>
        <w:t>要有完备的气象预警信息接收设施。各级应急管理部门牵头会同有关部门建立重大安全风险会商</w:t>
      </w:r>
      <w:proofErr w:type="gramStart"/>
      <w:r w:rsidRPr="00E9238D">
        <w:rPr>
          <w:rFonts w:eastAsia="仿宋_GB2312"/>
          <w:color w:val="000000"/>
          <w:kern w:val="0"/>
          <w:sz w:val="32"/>
          <w:szCs w:val="32"/>
        </w:rPr>
        <w:t>研</w:t>
      </w:r>
      <w:proofErr w:type="gramEnd"/>
      <w:r w:rsidRPr="00E9238D">
        <w:rPr>
          <w:rFonts w:eastAsia="仿宋_GB2312"/>
          <w:color w:val="000000"/>
          <w:kern w:val="0"/>
          <w:sz w:val="32"/>
          <w:szCs w:val="32"/>
        </w:rPr>
        <w:t>判机制，针对台风、暴雨、连续降雨等极端天气，建立健全预警信息发布制度，及时向企业发出预警信息，超前做好预防处置工作，督促做好应急准备，有效防范和应对自然灾害引发尾矿库事故。</w:t>
      </w:r>
      <w:r w:rsidRPr="00E9238D">
        <w:rPr>
          <w:rFonts w:eastAsia="仿宋_GB2312"/>
          <w:b/>
          <w:bCs/>
          <w:color w:val="000000"/>
          <w:kern w:val="0"/>
          <w:sz w:val="32"/>
          <w:szCs w:val="32"/>
        </w:rPr>
        <w:t>（省应急厅牵头指导，各市州人民政府负责落实）</w:t>
      </w:r>
    </w:p>
    <w:p w:rsidR="007C5A22" w:rsidRPr="00E9238D" w:rsidRDefault="007C5A22" w:rsidP="007C5A22">
      <w:pPr>
        <w:shd w:val="clear" w:color="auto" w:fill="FFFFFF"/>
        <w:adjustRightInd w:val="0"/>
        <w:snapToGrid w:val="0"/>
        <w:spacing w:line="560" w:lineRule="exact"/>
        <w:ind w:firstLineChars="200" w:firstLine="643"/>
        <w:rPr>
          <w:rFonts w:eastAsia="仿宋_GB2312"/>
          <w:b/>
          <w:bCs/>
          <w:color w:val="000000"/>
          <w:kern w:val="0"/>
          <w:sz w:val="32"/>
          <w:szCs w:val="32"/>
        </w:rPr>
      </w:pPr>
      <w:r w:rsidRPr="00E9238D">
        <w:rPr>
          <w:rFonts w:eastAsia="仿宋_GB2312"/>
          <w:b/>
          <w:bCs/>
          <w:color w:val="000000"/>
          <w:kern w:val="0"/>
          <w:sz w:val="32"/>
          <w:szCs w:val="32"/>
        </w:rPr>
        <w:lastRenderedPageBreak/>
        <w:t>4</w:t>
      </w:r>
      <w:r w:rsidRPr="00E9238D">
        <w:rPr>
          <w:rFonts w:eastAsia="仿宋_GB2312"/>
          <w:b/>
          <w:bCs/>
          <w:color w:val="000000"/>
          <w:kern w:val="0"/>
          <w:sz w:val="32"/>
          <w:szCs w:val="32"/>
        </w:rPr>
        <w:t>．扎实开展尾矿库隐患排查治理。</w:t>
      </w:r>
      <w:r w:rsidRPr="00E9238D">
        <w:rPr>
          <w:rFonts w:eastAsia="仿宋_GB2312"/>
          <w:color w:val="000000"/>
          <w:kern w:val="0"/>
          <w:sz w:val="32"/>
          <w:szCs w:val="32"/>
        </w:rPr>
        <w:t>各级人民政府要督促指导企业建立健全尾矿库隐患排查治理制度，切实做到措施、责任、资金、时限和预案</w:t>
      </w:r>
      <w:r w:rsidRPr="00E9238D">
        <w:rPr>
          <w:rFonts w:eastAsia="仿宋_GB2312"/>
          <w:color w:val="000000"/>
          <w:kern w:val="0"/>
          <w:sz w:val="32"/>
          <w:szCs w:val="32"/>
        </w:rPr>
        <w:t>“</w:t>
      </w:r>
      <w:r w:rsidRPr="00E9238D">
        <w:rPr>
          <w:rFonts w:eastAsia="仿宋_GB2312"/>
          <w:color w:val="000000"/>
          <w:kern w:val="0"/>
          <w:sz w:val="32"/>
          <w:szCs w:val="32"/>
        </w:rPr>
        <w:t>五落实</w:t>
      </w:r>
      <w:r w:rsidRPr="00E9238D">
        <w:rPr>
          <w:rFonts w:eastAsia="仿宋_GB2312"/>
          <w:color w:val="000000"/>
          <w:kern w:val="0"/>
          <w:sz w:val="32"/>
          <w:szCs w:val="32"/>
        </w:rPr>
        <w:t>”</w:t>
      </w:r>
      <w:r w:rsidRPr="00E9238D">
        <w:rPr>
          <w:rFonts w:eastAsia="仿宋_GB2312"/>
          <w:color w:val="000000"/>
          <w:kern w:val="0"/>
          <w:sz w:val="32"/>
          <w:szCs w:val="32"/>
        </w:rPr>
        <w:t>。隐患整改结束后由企业法定代表人或主管负责人、技术负责人组织验收，确保整改到位。要定期组织有关部门对辖区内尾矿库隐患排查治理情况开展督查检查，对</w:t>
      </w:r>
      <w:r w:rsidRPr="00E9238D">
        <w:rPr>
          <w:rFonts w:eastAsia="仿宋_GB2312"/>
          <w:color w:val="000000"/>
          <w:kern w:val="0"/>
          <w:sz w:val="32"/>
          <w:szCs w:val="32"/>
        </w:rPr>
        <w:t>“</w:t>
      </w:r>
      <w:r w:rsidRPr="00E9238D">
        <w:rPr>
          <w:rFonts w:eastAsia="仿宋_GB2312"/>
          <w:color w:val="000000"/>
          <w:kern w:val="0"/>
          <w:sz w:val="32"/>
          <w:szCs w:val="32"/>
        </w:rPr>
        <w:t>头顶库</w:t>
      </w:r>
      <w:r w:rsidRPr="00E9238D">
        <w:rPr>
          <w:rFonts w:eastAsia="仿宋_GB2312"/>
          <w:color w:val="000000"/>
          <w:kern w:val="0"/>
          <w:sz w:val="32"/>
          <w:szCs w:val="32"/>
        </w:rPr>
        <w:t>”</w:t>
      </w:r>
      <w:r w:rsidRPr="00E9238D">
        <w:rPr>
          <w:rFonts w:eastAsia="仿宋_GB2312"/>
          <w:color w:val="000000"/>
          <w:kern w:val="0"/>
          <w:sz w:val="32"/>
          <w:szCs w:val="32"/>
        </w:rPr>
        <w:t>等高风险</w:t>
      </w:r>
      <w:proofErr w:type="gramStart"/>
      <w:r w:rsidRPr="00E9238D">
        <w:rPr>
          <w:rFonts w:eastAsia="仿宋_GB2312"/>
          <w:color w:val="000000"/>
          <w:kern w:val="0"/>
          <w:sz w:val="32"/>
          <w:szCs w:val="32"/>
        </w:rPr>
        <w:t>尾矿库应组织</w:t>
      </w:r>
      <w:proofErr w:type="gramEnd"/>
      <w:r w:rsidRPr="00E9238D">
        <w:rPr>
          <w:rFonts w:eastAsia="仿宋_GB2312"/>
          <w:color w:val="000000"/>
          <w:kern w:val="0"/>
          <w:sz w:val="32"/>
          <w:szCs w:val="32"/>
        </w:rPr>
        <w:t>专家或专业机构进行</w:t>
      </w:r>
      <w:r w:rsidRPr="00E9238D">
        <w:rPr>
          <w:rFonts w:eastAsia="仿宋_GB2312"/>
          <w:color w:val="000000"/>
          <w:kern w:val="0"/>
          <w:sz w:val="32"/>
          <w:szCs w:val="32"/>
        </w:rPr>
        <w:t>“</w:t>
      </w:r>
      <w:r w:rsidRPr="00E9238D">
        <w:rPr>
          <w:rFonts w:eastAsia="仿宋_GB2312"/>
          <w:color w:val="000000"/>
          <w:kern w:val="0"/>
          <w:sz w:val="32"/>
          <w:szCs w:val="32"/>
        </w:rPr>
        <w:t>专家会诊</w:t>
      </w:r>
      <w:r w:rsidRPr="00E9238D">
        <w:rPr>
          <w:rFonts w:eastAsia="仿宋_GB2312"/>
          <w:color w:val="000000"/>
          <w:kern w:val="0"/>
          <w:sz w:val="32"/>
          <w:szCs w:val="32"/>
        </w:rPr>
        <w:t>”</w:t>
      </w:r>
      <w:r w:rsidRPr="00E9238D">
        <w:rPr>
          <w:rFonts w:eastAsia="仿宋_GB2312"/>
          <w:color w:val="000000"/>
          <w:kern w:val="0"/>
          <w:sz w:val="32"/>
          <w:szCs w:val="32"/>
        </w:rPr>
        <w:t>，对排查出的重大隐患要责令企业立即停产整顿，对经整改仍达不到安全生产条件的，依法予以关闭。对一般隐患要责令企业限期整改消除隐患，使其达到规范标准。对停用尾矿库，要督促企业按运行库管理，确保尾矿库安全设施符合安全标准，避免出现弃管库。</w:t>
      </w:r>
      <w:r w:rsidRPr="00E9238D">
        <w:rPr>
          <w:rFonts w:eastAsia="仿宋_GB2312"/>
          <w:color w:val="000000"/>
          <w:kern w:val="0"/>
          <w:sz w:val="32"/>
          <w:szCs w:val="32"/>
        </w:rPr>
        <w:t>2020</w:t>
      </w:r>
      <w:r w:rsidRPr="00E9238D">
        <w:rPr>
          <w:rFonts w:eastAsia="仿宋_GB2312"/>
          <w:color w:val="000000"/>
          <w:kern w:val="0"/>
          <w:sz w:val="32"/>
          <w:szCs w:val="32"/>
        </w:rPr>
        <w:t>年，各地要组织开展尾矿库隐蔽工程核查、评估和升级改造专项整治，确保满足防洪防汛要求，避免发生排洪系统泄漏事故。</w:t>
      </w:r>
      <w:r w:rsidRPr="00E9238D">
        <w:rPr>
          <w:rFonts w:eastAsia="仿宋_GB2312"/>
          <w:b/>
          <w:bCs/>
          <w:color w:val="000000"/>
          <w:kern w:val="0"/>
          <w:sz w:val="32"/>
          <w:szCs w:val="32"/>
        </w:rPr>
        <w:t>（各市州人民政府负责落实）</w:t>
      </w:r>
    </w:p>
    <w:p w:rsidR="007C5A22" w:rsidRPr="00E9238D" w:rsidRDefault="007C5A22" w:rsidP="007C5A22">
      <w:pPr>
        <w:shd w:val="clear" w:color="auto" w:fill="FFFFFF"/>
        <w:adjustRightInd w:val="0"/>
        <w:snapToGrid w:val="0"/>
        <w:spacing w:line="560" w:lineRule="exact"/>
        <w:ind w:firstLineChars="200" w:firstLine="643"/>
        <w:rPr>
          <w:rFonts w:eastAsia="仿宋_GB2312"/>
          <w:color w:val="000000"/>
          <w:kern w:val="0"/>
          <w:sz w:val="32"/>
          <w:szCs w:val="32"/>
        </w:rPr>
      </w:pPr>
      <w:r w:rsidRPr="00E9238D">
        <w:rPr>
          <w:rFonts w:eastAsia="仿宋_GB2312"/>
          <w:b/>
          <w:bCs/>
          <w:color w:val="000000"/>
          <w:kern w:val="0"/>
          <w:sz w:val="32"/>
          <w:szCs w:val="32"/>
        </w:rPr>
        <w:t>5</w:t>
      </w:r>
      <w:r w:rsidRPr="00E9238D">
        <w:rPr>
          <w:rFonts w:eastAsia="仿宋_GB2312"/>
          <w:b/>
          <w:bCs/>
          <w:color w:val="000000"/>
          <w:kern w:val="0"/>
          <w:sz w:val="32"/>
          <w:szCs w:val="32"/>
        </w:rPr>
        <w:t>．完善尾矿库应急管理机制。</w:t>
      </w:r>
      <w:r w:rsidRPr="00E9238D">
        <w:rPr>
          <w:rFonts w:eastAsia="仿宋_GB2312"/>
          <w:color w:val="000000"/>
          <w:kern w:val="0"/>
          <w:sz w:val="32"/>
          <w:szCs w:val="32"/>
        </w:rPr>
        <w:t>尾矿</w:t>
      </w:r>
      <w:proofErr w:type="gramStart"/>
      <w:r w:rsidRPr="00E9238D">
        <w:rPr>
          <w:rFonts w:eastAsia="仿宋_GB2312"/>
          <w:color w:val="000000"/>
          <w:kern w:val="0"/>
          <w:sz w:val="32"/>
          <w:szCs w:val="32"/>
        </w:rPr>
        <w:t>库企业</w:t>
      </w:r>
      <w:proofErr w:type="gramEnd"/>
      <w:r w:rsidRPr="00E9238D">
        <w:rPr>
          <w:rFonts w:eastAsia="仿宋_GB2312"/>
          <w:color w:val="000000"/>
          <w:kern w:val="0"/>
          <w:sz w:val="32"/>
          <w:szCs w:val="32"/>
        </w:rPr>
        <w:t>要切实完善溃坝、漫顶、排洪设施损毁等事故专项应急预案、环境应急预案和现场处置方案，并向从业人员和下游居民公布，在下游居民区建立应急警报系统，储备必要的应急救援器材、设备和物资，确保上坝道路、通信、供电及照明线路可靠和畅通。建立健全和严格执行应急值班、专人巡查和事故信息报告制度，确保一旦发生险情，立即启动应急预案并迅速报告。各级人民政府要进一步完善应急预案，强化与企业应急预案的合理衔接；定期组织尾矿</w:t>
      </w:r>
      <w:proofErr w:type="gramStart"/>
      <w:r w:rsidRPr="00E9238D">
        <w:rPr>
          <w:rFonts w:eastAsia="仿宋_GB2312"/>
          <w:color w:val="000000"/>
          <w:kern w:val="0"/>
          <w:sz w:val="32"/>
          <w:szCs w:val="32"/>
        </w:rPr>
        <w:t>库企业</w:t>
      </w:r>
      <w:proofErr w:type="gramEnd"/>
      <w:r w:rsidRPr="00E9238D">
        <w:rPr>
          <w:rFonts w:eastAsia="仿宋_GB2312"/>
          <w:color w:val="000000"/>
          <w:kern w:val="0"/>
          <w:sz w:val="32"/>
          <w:szCs w:val="32"/>
        </w:rPr>
        <w:t>与政府有关部门、乡（镇）政府及下游居民联合开展应急演练，切</w:t>
      </w:r>
      <w:r w:rsidRPr="00E9238D">
        <w:rPr>
          <w:rFonts w:eastAsia="仿宋_GB2312"/>
          <w:color w:val="000000"/>
          <w:kern w:val="0"/>
          <w:sz w:val="32"/>
          <w:szCs w:val="32"/>
        </w:rPr>
        <w:lastRenderedPageBreak/>
        <w:t>实增强应急联动响应能力。国家综合性消防救援队伍和安全生产应急救援队伍要将尾矿库事故救援纳入重点设防范围，加强针对性训练和装备配备，提高专业救援能力。发生溃坝、漫顶等尾矿</w:t>
      </w:r>
      <w:proofErr w:type="gramStart"/>
      <w:r w:rsidRPr="00E9238D">
        <w:rPr>
          <w:rFonts w:eastAsia="仿宋_GB2312"/>
          <w:color w:val="000000"/>
          <w:kern w:val="0"/>
          <w:sz w:val="32"/>
          <w:szCs w:val="32"/>
        </w:rPr>
        <w:t>库生产</w:t>
      </w:r>
      <w:proofErr w:type="gramEnd"/>
      <w:r w:rsidRPr="00E9238D">
        <w:rPr>
          <w:rFonts w:eastAsia="仿宋_GB2312"/>
          <w:color w:val="000000"/>
          <w:kern w:val="0"/>
          <w:sz w:val="32"/>
          <w:szCs w:val="32"/>
        </w:rPr>
        <w:t>安全事故，应急管理部门应及时向有关部门通报事故信息，参与事故抢救的部门和单位应当服从统一指挥，加强协同联动，采取有效的应急救援措施，防止事故扩大和次生灾害的发生，减少人员伤亡和财产损失。事故抢救过程中应当采取必要措施，避免或者减少对环境造成的危害。</w:t>
      </w:r>
      <w:r w:rsidRPr="00E9238D">
        <w:rPr>
          <w:rFonts w:eastAsia="仿宋_GB2312"/>
          <w:b/>
          <w:bCs/>
          <w:color w:val="000000"/>
          <w:kern w:val="0"/>
          <w:sz w:val="32"/>
          <w:szCs w:val="32"/>
        </w:rPr>
        <w:t>（自然资源厅、生态环境厅、应急厅按职责分工指导，各市州人民政府负责落实）</w:t>
      </w:r>
    </w:p>
    <w:p w:rsidR="007C5A22" w:rsidRPr="00E9238D" w:rsidRDefault="007C5A22" w:rsidP="007C5A22">
      <w:pPr>
        <w:shd w:val="clear" w:color="auto" w:fill="FFFFFF"/>
        <w:adjustRightInd w:val="0"/>
        <w:snapToGrid w:val="0"/>
        <w:spacing w:line="560" w:lineRule="exact"/>
        <w:ind w:firstLineChars="200" w:firstLine="643"/>
        <w:rPr>
          <w:rFonts w:eastAsia="仿宋_GB2312"/>
          <w:b/>
          <w:bCs/>
          <w:color w:val="000000"/>
          <w:kern w:val="0"/>
          <w:sz w:val="32"/>
          <w:szCs w:val="32"/>
        </w:rPr>
      </w:pPr>
      <w:r w:rsidRPr="00E9238D">
        <w:rPr>
          <w:rFonts w:eastAsia="楷体_GB2312"/>
          <w:b/>
          <w:bCs/>
          <w:color w:val="000000"/>
          <w:kern w:val="0"/>
          <w:sz w:val="32"/>
          <w:szCs w:val="32"/>
        </w:rPr>
        <w:t>（四）强化综合施策，切实减少尾矿库存量。</w:t>
      </w:r>
    </w:p>
    <w:p w:rsidR="007C5A22" w:rsidRPr="00E9238D" w:rsidRDefault="007C5A22" w:rsidP="007C5A22">
      <w:pPr>
        <w:shd w:val="clear" w:color="auto" w:fill="FFFFFF"/>
        <w:adjustRightInd w:val="0"/>
        <w:snapToGrid w:val="0"/>
        <w:spacing w:line="560" w:lineRule="exact"/>
        <w:ind w:firstLineChars="200" w:firstLine="643"/>
        <w:rPr>
          <w:rFonts w:eastAsia="仿宋_GB2312"/>
          <w:color w:val="000000"/>
          <w:kern w:val="0"/>
          <w:sz w:val="32"/>
          <w:szCs w:val="32"/>
        </w:rPr>
      </w:pPr>
      <w:r w:rsidRPr="00E9238D">
        <w:rPr>
          <w:rFonts w:eastAsia="仿宋_GB2312"/>
          <w:b/>
          <w:bCs/>
          <w:color w:val="000000"/>
          <w:sz w:val="32"/>
          <w:szCs w:val="32"/>
        </w:rPr>
        <w:t>1</w:t>
      </w:r>
      <w:r w:rsidRPr="00E9238D">
        <w:rPr>
          <w:rFonts w:eastAsia="仿宋_GB2312"/>
          <w:b/>
          <w:bCs/>
          <w:color w:val="000000"/>
          <w:sz w:val="32"/>
          <w:szCs w:val="32"/>
        </w:rPr>
        <w:t>．持续开展不符合安全生产条件尾矿</w:t>
      </w:r>
      <w:proofErr w:type="gramStart"/>
      <w:r w:rsidRPr="00E9238D">
        <w:rPr>
          <w:rFonts w:eastAsia="仿宋_GB2312"/>
          <w:b/>
          <w:bCs/>
          <w:color w:val="000000"/>
          <w:sz w:val="32"/>
          <w:szCs w:val="32"/>
        </w:rPr>
        <w:t>库整顿</w:t>
      </w:r>
      <w:proofErr w:type="gramEnd"/>
      <w:r w:rsidRPr="00E9238D">
        <w:rPr>
          <w:rFonts w:eastAsia="仿宋_GB2312"/>
          <w:b/>
          <w:bCs/>
          <w:color w:val="000000"/>
          <w:sz w:val="32"/>
          <w:szCs w:val="32"/>
        </w:rPr>
        <w:t>关闭。</w:t>
      </w:r>
      <w:r w:rsidRPr="00E9238D">
        <w:rPr>
          <w:rFonts w:eastAsia="仿宋_GB2312"/>
          <w:color w:val="000000"/>
          <w:sz w:val="32"/>
          <w:szCs w:val="32"/>
        </w:rPr>
        <w:t>对非法建设和运行的尾矿库，要依法取缔关闭，履行闭库程序，消除安全隐患。对无生产经营主体矿山或稳定矿石来源、经整改仍达不到安全生产条件、严重污染环境的尾矿库以及发生较大及以上生产安全事故的尾矿库，由所在地县级人民政府依法予以关闭，并监督指导企业严格落实吊销证照、履行闭库程序、恢复生态、消除隐患等各项措施，确保关闭到位。要加强尾矿</w:t>
      </w:r>
      <w:proofErr w:type="gramStart"/>
      <w:r w:rsidRPr="00E9238D">
        <w:rPr>
          <w:rFonts w:eastAsia="仿宋_GB2312"/>
          <w:color w:val="000000"/>
          <w:sz w:val="32"/>
          <w:szCs w:val="32"/>
        </w:rPr>
        <w:t>库闭库后</w:t>
      </w:r>
      <w:proofErr w:type="gramEnd"/>
      <w:r w:rsidRPr="00E9238D">
        <w:rPr>
          <w:rFonts w:eastAsia="仿宋_GB2312"/>
          <w:color w:val="000000"/>
          <w:sz w:val="32"/>
          <w:szCs w:val="32"/>
        </w:rPr>
        <w:t>的监督管理，确保尾矿库防洪能力和尾矿坝稳定性满足安全要求，确保尾矿</w:t>
      </w:r>
      <w:proofErr w:type="gramStart"/>
      <w:r w:rsidRPr="00E9238D">
        <w:rPr>
          <w:rFonts w:eastAsia="仿宋_GB2312"/>
          <w:color w:val="000000"/>
          <w:sz w:val="32"/>
          <w:szCs w:val="32"/>
        </w:rPr>
        <w:t>库闭库后</w:t>
      </w:r>
      <w:proofErr w:type="gramEnd"/>
      <w:r w:rsidRPr="00E9238D">
        <w:rPr>
          <w:rFonts w:eastAsia="仿宋_GB2312"/>
          <w:color w:val="000000"/>
          <w:sz w:val="32"/>
          <w:szCs w:val="32"/>
        </w:rPr>
        <w:t>长期安全稳定。</w:t>
      </w:r>
      <w:r w:rsidRPr="00E9238D">
        <w:rPr>
          <w:rFonts w:eastAsia="仿宋_GB2312"/>
          <w:b/>
          <w:bCs/>
          <w:color w:val="000000"/>
          <w:kern w:val="0"/>
          <w:sz w:val="32"/>
          <w:szCs w:val="32"/>
        </w:rPr>
        <w:t>（各市州人民政府负责落实）</w:t>
      </w:r>
    </w:p>
    <w:p w:rsidR="007C5A22" w:rsidRPr="00E9238D" w:rsidRDefault="007C5A22" w:rsidP="007C5A22">
      <w:pPr>
        <w:shd w:val="clear" w:color="auto" w:fill="FFFFFF"/>
        <w:adjustRightInd w:val="0"/>
        <w:snapToGrid w:val="0"/>
        <w:spacing w:line="560" w:lineRule="exact"/>
        <w:ind w:firstLineChars="200" w:firstLine="643"/>
        <w:rPr>
          <w:rFonts w:eastAsia="仿宋_GB2312"/>
          <w:color w:val="000000"/>
          <w:sz w:val="32"/>
          <w:szCs w:val="32"/>
        </w:rPr>
      </w:pPr>
      <w:r w:rsidRPr="00E9238D">
        <w:rPr>
          <w:rFonts w:eastAsia="仿宋_GB2312"/>
          <w:b/>
          <w:bCs/>
          <w:color w:val="000000"/>
          <w:kern w:val="0"/>
          <w:sz w:val="32"/>
          <w:szCs w:val="32"/>
        </w:rPr>
        <w:t>2</w:t>
      </w:r>
      <w:r w:rsidRPr="00E9238D">
        <w:rPr>
          <w:rFonts w:eastAsia="仿宋_GB2312"/>
          <w:b/>
          <w:bCs/>
          <w:color w:val="000000"/>
          <w:kern w:val="0"/>
          <w:sz w:val="32"/>
          <w:szCs w:val="32"/>
        </w:rPr>
        <w:t>．加强尾矿库</w:t>
      </w:r>
      <w:proofErr w:type="gramStart"/>
      <w:r w:rsidRPr="00E9238D">
        <w:rPr>
          <w:rFonts w:eastAsia="仿宋_GB2312"/>
          <w:b/>
          <w:bCs/>
          <w:color w:val="000000"/>
          <w:kern w:val="0"/>
          <w:sz w:val="32"/>
          <w:szCs w:val="32"/>
        </w:rPr>
        <w:t>闭库治理</w:t>
      </w:r>
      <w:proofErr w:type="gramEnd"/>
      <w:r w:rsidRPr="00E9238D">
        <w:rPr>
          <w:rFonts w:eastAsia="仿宋_GB2312"/>
          <w:b/>
          <w:bCs/>
          <w:color w:val="000000"/>
          <w:kern w:val="0"/>
          <w:sz w:val="32"/>
          <w:szCs w:val="32"/>
        </w:rPr>
        <w:t>和土地综合治理。</w:t>
      </w:r>
      <w:r w:rsidRPr="00E9238D">
        <w:rPr>
          <w:rFonts w:eastAsia="仿宋_GB2312"/>
          <w:color w:val="000000"/>
          <w:sz w:val="32"/>
          <w:szCs w:val="32"/>
        </w:rPr>
        <w:t>各地要加快推进废弃尾矿库</w:t>
      </w:r>
      <w:proofErr w:type="gramStart"/>
      <w:r w:rsidRPr="00E9238D">
        <w:rPr>
          <w:rFonts w:eastAsia="仿宋_GB2312"/>
          <w:color w:val="000000"/>
          <w:sz w:val="32"/>
          <w:szCs w:val="32"/>
        </w:rPr>
        <w:t>闭库治理</w:t>
      </w:r>
      <w:proofErr w:type="gramEnd"/>
      <w:r w:rsidRPr="00E9238D">
        <w:rPr>
          <w:rFonts w:eastAsia="仿宋_GB2312"/>
          <w:color w:val="000000"/>
          <w:sz w:val="32"/>
          <w:szCs w:val="32"/>
        </w:rPr>
        <w:t>工作，</w:t>
      </w:r>
      <w:r w:rsidRPr="00E9238D">
        <w:rPr>
          <w:rFonts w:eastAsia="仿宋_GB2312"/>
          <w:color w:val="000000"/>
          <w:sz w:val="32"/>
          <w:szCs w:val="32"/>
        </w:rPr>
        <w:t>2021</w:t>
      </w:r>
      <w:r w:rsidRPr="00E9238D">
        <w:rPr>
          <w:rFonts w:eastAsia="仿宋_GB2312"/>
          <w:color w:val="000000"/>
          <w:sz w:val="32"/>
          <w:szCs w:val="32"/>
        </w:rPr>
        <w:t>年底前完成所有废弃尾矿库</w:t>
      </w:r>
      <w:proofErr w:type="gramStart"/>
      <w:r w:rsidRPr="00E9238D">
        <w:rPr>
          <w:rFonts w:eastAsia="仿宋_GB2312"/>
          <w:color w:val="000000"/>
          <w:sz w:val="32"/>
          <w:szCs w:val="32"/>
        </w:rPr>
        <w:t>闭库治理</w:t>
      </w:r>
      <w:proofErr w:type="gramEnd"/>
      <w:r w:rsidRPr="00E9238D">
        <w:rPr>
          <w:rFonts w:eastAsia="仿宋_GB2312"/>
          <w:color w:val="000000"/>
          <w:sz w:val="32"/>
          <w:szCs w:val="32"/>
        </w:rPr>
        <w:t>和移交注销工作，依法</w:t>
      </w:r>
      <w:proofErr w:type="gramStart"/>
      <w:r w:rsidRPr="00E9238D">
        <w:rPr>
          <w:rFonts w:eastAsia="仿宋_GB2312"/>
          <w:color w:val="000000"/>
          <w:sz w:val="32"/>
          <w:szCs w:val="32"/>
        </w:rPr>
        <w:t>履行闭库销号</w:t>
      </w:r>
      <w:proofErr w:type="gramEnd"/>
      <w:r w:rsidRPr="00E9238D">
        <w:rPr>
          <w:rFonts w:eastAsia="仿宋_GB2312"/>
          <w:color w:val="000000"/>
          <w:sz w:val="32"/>
          <w:szCs w:val="32"/>
        </w:rPr>
        <w:t>程序。</w:t>
      </w:r>
      <w:r w:rsidRPr="00E9238D">
        <w:rPr>
          <w:rFonts w:eastAsia="仿宋_GB2312"/>
          <w:color w:val="000000"/>
          <w:kern w:val="0"/>
          <w:sz w:val="32"/>
          <w:szCs w:val="32"/>
        </w:rPr>
        <w:t>对已完成</w:t>
      </w:r>
      <w:proofErr w:type="gramStart"/>
      <w:r w:rsidRPr="00E9238D">
        <w:rPr>
          <w:rFonts w:eastAsia="仿宋_GB2312"/>
          <w:color w:val="000000"/>
          <w:kern w:val="0"/>
          <w:sz w:val="32"/>
          <w:szCs w:val="32"/>
        </w:rPr>
        <w:t>闭库</w:t>
      </w:r>
      <w:r w:rsidRPr="00E9238D">
        <w:rPr>
          <w:rFonts w:eastAsia="仿宋_GB2312"/>
          <w:color w:val="000000"/>
          <w:kern w:val="0"/>
          <w:sz w:val="32"/>
          <w:szCs w:val="32"/>
        </w:rPr>
        <w:lastRenderedPageBreak/>
        <w:t>治理</w:t>
      </w:r>
      <w:proofErr w:type="gramEnd"/>
      <w:r w:rsidRPr="00E9238D">
        <w:rPr>
          <w:rFonts w:eastAsia="仿宋_GB2312"/>
          <w:color w:val="000000"/>
          <w:kern w:val="0"/>
          <w:sz w:val="32"/>
          <w:szCs w:val="32"/>
        </w:rPr>
        <w:t>的尾矿库，由应急管理部门提出申请，由县级以上地方人民政府公告实施销号，不得再作为尾矿库进行使用，不得重新用于排放尾矿。运行到设计最终标高或者不再进行排尾作业的尾矿库，</w:t>
      </w:r>
      <w:r w:rsidRPr="00E9238D">
        <w:rPr>
          <w:rFonts w:eastAsia="仿宋_GB2312"/>
          <w:kern w:val="0"/>
          <w:sz w:val="32"/>
          <w:szCs w:val="32"/>
        </w:rPr>
        <w:t>以及停用时间超过</w:t>
      </w:r>
      <w:r w:rsidRPr="00E9238D">
        <w:rPr>
          <w:rFonts w:eastAsia="仿宋_GB2312"/>
          <w:kern w:val="0"/>
          <w:sz w:val="32"/>
          <w:szCs w:val="32"/>
        </w:rPr>
        <w:t>3</w:t>
      </w:r>
      <w:r w:rsidRPr="00E9238D">
        <w:rPr>
          <w:rFonts w:eastAsia="仿宋_GB2312"/>
          <w:kern w:val="0"/>
          <w:sz w:val="32"/>
          <w:szCs w:val="32"/>
        </w:rPr>
        <w:t>年的尾矿库、没有生产经营主体的尾矿库，由县级人民政府负责，必须在</w:t>
      </w:r>
      <w:r w:rsidRPr="00E9238D">
        <w:rPr>
          <w:rFonts w:eastAsia="仿宋_GB2312"/>
          <w:kern w:val="0"/>
          <w:sz w:val="32"/>
          <w:szCs w:val="32"/>
        </w:rPr>
        <w:t>1</w:t>
      </w:r>
      <w:r w:rsidRPr="00E9238D">
        <w:rPr>
          <w:rFonts w:eastAsia="仿宋_GB2312"/>
          <w:kern w:val="0"/>
          <w:sz w:val="32"/>
          <w:szCs w:val="32"/>
        </w:rPr>
        <w:t>年内完成</w:t>
      </w:r>
      <w:proofErr w:type="gramStart"/>
      <w:r w:rsidRPr="00E9238D">
        <w:rPr>
          <w:rFonts w:eastAsia="仿宋_GB2312"/>
          <w:kern w:val="0"/>
          <w:sz w:val="32"/>
          <w:szCs w:val="32"/>
        </w:rPr>
        <w:t>闭库治理</w:t>
      </w:r>
      <w:proofErr w:type="gramEnd"/>
      <w:r w:rsidRPr="00E9238D">
        <w:rPr>
          <w:rFonts w:eastAsia="仿宋_GB2312"/>
          <w:kern w:val="0"/>
          <w:sz w:val="32"/>
          <w:szCs w:val="32"/>
        </w:rPr>
        <w:t>并销号。特殊情况不能按期</w:t>
      </w:r>
      <w:proofErr w:type="gramStart"/>
      <w:r w:rsidRPr="00E9238D">
        <w:rPr>
          <w:rFonts w:eastAsia="仿宋_GB2312"/>
          <w:kern w:val="0"/>
          <w:sz w:val="32"/>
          <w:szCs w:val="32"/>
        </w:rPr>
        <w:t>完成闭库的</w:t>
      </w:r>
      <w:proofErr w:type="gramEnd"/>
      <w:r w:rsidRPr="00E9238D">
        <w:rPr>
          <w:rFonts w:eastAsia="仿宋_GB2312"/>
          <w:kern w:val="0"/>
          <w:sz w:val="32"/>
          <w:szCs w:val="32"/>
        </w:rPr>
        <w:t>，应当报经相应的应急管理部门同意后方可延期，但延长期限不得超过</w:t>
      </w:r>
      <w:r w:rsidRPr="00E9238D">
        <w:rPr>
          <w:rFonts w:eastAsia="仿宋_GB2312"/>
          <w:kern w:val="0"/>
          <w:sz w:val="32"/>
          <w:szCs w:val="32"/>
        </w:rPr>
        <w:t>6</w:t>
      </w:r>
      <w:r w:rsidRPr="00E9238D">
        <w:rPr>
          <w:rFonts w:eastAsia="仿宋_GB2312"/>
          <w:kern w:val="0"/>
          <w:sz w:val="32"/>
          <w:szCs w:val="32"/>
        </w:rPr>
        <w:t>个月。</w:t>
      </w:r>
      <w:r w:rsidRPr="00E9238D">
        <w:rPr>
          <w:rFonts w:eastAsia="仿宋_GB2312"/>
          <w:color w:val="000000"/>
          <w:sz w:val="32"/>
          <w:szCs w:val="32"/>
        </w:rPr>
        <w:t>尾矿</w:t>
      </w:r>
      <w:proofErr w:type="gramStart"/>
      <w:r w:rsidRPr="00E9238D">
        <w:rPr>
          <w:rFonts w:eastAsia="仿宋_GB2312"/>
          <w:color w:val="000000"/>
          <w:sz w:val="32"/>
          <w:szCs w:val="32"/>
        </w:rPr>
        <w:t>库闭库销号</w:t>
      </w:r>
      <w:proofErr w:type="gramEnd"/>
      <w:r w:rsidRPr="00E9238D">
        <w:rPr>
          <w:rFonts w:eastAsia="仿宋_GB2312"/>
          <w:color w:val="000000"/>
          <w:sz w:val="32"/>
          <w:szCs w:val="32"/>
        </w:rPr>
        <w:t>后，由所在地县级以上人民政府指定责任单位进行管理。</w:t>
      </w:r>
      <w:proofErr w:type="gramStart"/>
      <w:r w:rsidRPr="00E9238D">
        <w:rPr>
          <w:rFonts w:eastAsia="仿宋_GB2312"/>
          <w:color w:val="000000"/>
          <w:sz w:val="32"/>
          <w:szCs w:val="32"/>
        </w:rPr>
        <w:t>闭库销号</w:t>
      </w:r>
      <w:proofErr w:type="gramEnd"/>
      <w:r w:rsidRPr="00E9238D">
        <w:rPr>
          <w:rFonts w:eastAsia="仿宋_GB2312"/>
          <w:color w:val="000000"/>
          <w:sz w:val="32"/>
          <w:szCs w:val="32"/>
        </w:rPr>
        <w:t>后尾矿库，不得再列入尾矿库统计名单，不得再批准重新投入生产运行，也不再批准</w:t>
      </w:r>
      <w:proofErr w:type="gramStart"/>
      <w:r w:rsidRPr="00E9238D">
        <w:rPr>
          <w:rFonts w:eastAsia="仿宋_GB2312"/>
          <w:color w:val="000000"/>
          <w:sz w:val="32"/>
          <w:szCs w:val="32"/>
        </w:rPr>
        <w:t>回采再</w:t>
      </w:r>
      <w:proofErr w:type="gramEnd"/>
      <w:r w:rsidRPr="00E9238D">
        <w:rPr>
          <w:rFonts w:eastAsia="仿宋_GB2312"/>
          <w:color w:val="000000"/>
          <w:sz w:val="32"/>
          <w:szCs w:val="32"/>
        </w:rPr>
        <w:t>利用（回采清空尾砂的除外）。</w:t>
      </w:r>
      <w:r w:rsidRPr="00E9238D">
        <w:rPr>
          <w:rFonts w:eastAsia="仿宋_GB2312"/>
          <w:b/>
          <w:bCs/>
          <w:color w:val="000000"/>
          <w:kern w:val="0"/>
          <w:sz w:val="32"/>
          <w:szCs w:val="32"/>
        </w:rPr>
        <w:t>（省应急厅牵头指导，各市州人民政府负责落实）</w:t>
      </w:r>
    </w:p>
    <w:p w:rsidR="007C5A22" w:rsidRPr="00E9238D" w:rsidRDefault="007C5A22" w:rsidP="007C5A22">
      <w:pPr>
        <w:shd w:val="clear" w:color="auto" w:fill="FFFFFF"/>
        <w:adjustRightInd w:val="0"/>
        <w:snapToGrid w:val="0"/>
        <w:spacing w:line="560" w:lineRule="exact"/>
        <w:ind w:firstLineChars="200" w:firstLine="640"/>
        <w:rPr>
          <w:rFonts w:eastAsia="仿宋_GB2312"/>
          <w:color w:val="000000"/>
          <w:kern w:val="0"/>
          <w:sz w:val="32"/>
          <w:szCs w:val="32"/>
        </w:rPr>
      </w:pPr>
      <w:r w:rsidRPr="00E9238D">
        <w:rPr>
          <w:rFonts w:eastAsia="仿宋_GB2312"/>
          <w:color w:val="000000"/>
          <w:kern w:val="0"/>
          <w:sz w:val="32"/>
          <w:szCs w:val="32"/>
        </w:rPr>
        <w:t>尾矿</w:t>
      </w:r>
      <w:proofErr w:type="gramStart"/>
      <w:r w:rsidRPr="00E9238D">
        <w:rPr>
          <w:rFonts w:eastAsia="仿宋_GB2312"/>
          <w:color w:val="000000"/>
          <w:kern w:val="0"/>
          <w:sz w:val="32"/>
          <w:szCs w:val="32"/>
        </w:rPr>
        <w:t>库企业</w:t>
      </w:r>
      <w:proofErr w:type="gramEnd"/>
      <w:r w:rsidRPr="00E9238D">
        <w:rPr>
          <w:rFonts w:eastAsia="仿宋_GB2312"/>
          <w:color w:val="000000"/>
          <w:kern w:val="0"/>
          <w:sz w:val="32"/>
          <w:szCs w:val="32"/>
        </w:rPr>
        <w:t>要严格落实已编制的土地复垦方案要求，及时向项目所在地自然资源部门申请验收。</w:t>
      </w:r>
      <w:proofErr w:type="gramStart"/>
      <w:r w:rsidRPr="00E9238D">
        <w:rPr>
          <w:rFonts w:eastAsia="仿宋_GB2312"/>
          <w:color w:val="000000"/>
          <w:kern w:val="0"/>
          <w:sz w:val="32"/>
          <w:szCs w:val="32"/>
        </w:rPr>
        <w:t>利用闭库销号</w:t>
      </w:r>
      <w:proofErr w:type="gramEnd"/>
      <w:r w:rsidRPr="00E9238D">
        <w:rPr>
          <w:rFonts w:eastAsia="仿宋_GB2312"/>
          <w:color w:val="000000"/>
          <w:kern w:val="0"/>
          <w:sz w:val="32"/>
          <w:szCs w:val="32"/>
        </w:rPr>
        <w:t>后尾矿库的土地建设其他项目的，项目建设单位要按照有关规定报经相关部门批准，依法依规办理有关用地手续。</w:t>
      </w:r>
      <w:r w:rsidRPr="00E9238D">
        <w:rPr>
          <w:rFonts w:eastAsia="仿宋_GB2312"/>
          <w:b/>
          <w:bCs/>
          <w:color w:val="000000"/>
          <w:kern w:val="0"/>
          <w:sz w:val="32"/>
          <w:szCs w:val="32"/>
        </w:rPr>
        <w:t>（发展改革委、自然资源厅、生态环境厅、应急厅按职责分工指导，各市州人民政府负责落实）</w:t>
      </w:r>
    </w:p>
    <w:p w:rsidR="007C5A22" w:rsidRPr="00E9238D" w:rsidRDefault="007C5A22" w:rsidP="007C5A22">
      <w:pPr>
        <w:shd w:val="clear" w:color="auto" w:fill="FFFFFF"/>
        <w:adjustRightInd w:val="0"/>
        <w:snapToGrid w:val="0"/>
        <w:spacing w:line="560" w:lineRule="exact"/>
        <w:ind w:firstLineChars="200" w:firstLine="643"/>
        <w:rPr>
          <w:rFonts w:eastAsia="仿宋_GB2312"/>
          <w:color w:val="000000"/>
          <w:kern w:val="0"/>
          <w:sz w:val="32"/>
          <w:szCs w:val="32"/>
        </w:rPr>
      </w:pPr>
      <w:r w:rsidRPr="00E9238D">
        <w:rPr>
          <w:rFonts w:eastAsia="仿宋_GB2312"/>
          <w:b/>
          <w:bCs/>
          <w:color w:val="000000"/>
          <w:kern w:val="0"/>
          <w:sz w:val="32"/>
          <w:szCs w:val="32"/>
        </w:rPr>
        <w:t>3</w:t>
      </w:r>
      <w:r w:rsidRPr="00E9238D">
        <w:rPr>
          <w:rFonts w:eastAsia="仿宋_GB2312"/>
          <w:b/>
          <w:bCs/>
          <w:color w:val="000000"/>
          <w:kern w:val="0"/>
          <w:sz w:val="32"/>
          <w:szCs w:val="32"/>
        </w:rPr>
        <w:t>．稳妥推进尾矿资源综合利用。</w:t>
      </w:r>
      <w:r w:rsidRPr="00E9238D">
        <w:rPr>
          <w:rFonts w:eastAsia="仿宋_GB2312"/>
          <w:color w:val="000000"/>
          <w:sz w:val="32"/>
          <w:szCs w:val="32"/>
        </w:rPr>
        <w:t>各级人民政府应</w:t>
      </w:r>
      <w:r w:rsidRPr="00E9238D">
        <w:rPr>
          <w:rFonts w:eastAsia="仿宋_GB2312"/>
          <w:color w:val="000000"/>
          <w:kern w:val="0"/>
          <w:sz w:val="32"/>
          <w:szCs w:val="32"/>
        </w:rPr>
        <w:t>加大政策引导和支持力度，积极推广尾矿回采提取有价组分、利用尾矿生产建筑材料、充填采空区、无害化农用和生态应用等尾矿综合利用先进适用技术，鼓励尾矿</w:t>
      </w:r>
      <w:proofErr w:type="gramStart"/>
      <w:r w:rsidRPr="00E9238D">
        <w:rPr>
          <w:rFonts w:eastAsia="仿宋_GB2312"/>
          <w:color w:val="000000"/>
          <w:kern w:val="0"/>
          <w:sz w:val="32"/>
          <w:szCs w:val="32"/>
        </w:rPr>
        <w:t>库企业</w:t>
      </w:r>
      <w:proofErr w:type="gramEnd"/>
      <w:r w:rsidRPr="00E9238D">
        <w:rPr>
          <w:rFonts w:eastAsia="仿宋_GB2312"/>
          <w:color w:val="000000"/>
          <w:kern w:val="0"/>
          <w:sz w:val="32"/>
          <w:szCs w:val="32"/>
        </w:rPr>
        <w:t>通过尾矿综合利用减少尾矿堆存量乃至消除尾矿库，从源头上消除尾矿库安全风险。要结合本地实际，建设一批尾矿综合利用典型示范项目，在尾矿产生和堆</w:t>
      </w:r>
      <w:r w:rsidRPr="00E9238D">
        <w:rPr>
          <w:rFonts w:eastAsia="仿宋_GB2312"/>
          <w:color w:val="000000"/>
          <w:kern w:val="0"/>
          <w:sz w:val="32"/>
          <w:szCs w:val="32"/>
        </w:rPr>
        <w:lastRenderedPageBreak/>
        <w:t>存集中的地区建设一批尾矿综合利用示范基地。尾矿</w:t>
      </w:r>
      <w:proofErr w:type="gramStart"/>
      <w:r w:rsidRPr="00E9238D">
        <w:rPr>
          <w:rFonts w:eastAsia="仿宋_GB2312"/>
          <w:color w:val="000000"/>
          <w:kern w:val="0"/>
          <w:sz w:val="32"/>
          <w:szCs w:val="32"/>
        </w:rPr>
        <w:t>回采再</w:t>
      </w:r>
      <w:proofErr w:type="gramEnd"/>
      <w:r w:rsidRPr="00E9238D">
        <w:rPr>
          <w:rFonts w:eastAsia="仿宋_GB2312"/>
          <w:color w:val="000000"/>
          <w:kern w:val="0"/>
          <w:sz w:val="32"/>
          <w:szCs w:val="32"/>
        </w:rPr>
        <w:t>利用工程要符合安全要求，严格按照经审查批准的回采设计实施，确保安全。对尾矿库矿产资源的再利用，有生产经营主体的尾矿库由采矿权人实施，无生产经营主体的尾矿库由县级人民政府指定的管理部门组织实施。</w:t>
      </w:r>
      <w:r w:rsidRPr="00E9238D">
        <w:rPr>
          <w:rFonts w:eastAsia="仿宋_GB2312"/>
          <w:b/>
          <w:bCs/>
          <w:color w:val="000000"/>
          <w:kern w:val="0"/>
          <w:sz w:val="32"/>
          <w:szCs w:val="32"/>
        </w:rPr>
        <w:t>（发展改革委、工业和信息化厅、自然资源厅、应急厅按职责分工指导，各市州人民政府负责落实）</w:t>
      </w:r>
    </w:p>
    <w:p w:rsidR="007C5A22" w:rsidRPr="00E9238D" w:rsidRDefault="007C5A22" w:rsidP="007C5A22">
      <w:pPr>
        <w:shd w:val="clear" w:color="auto" w:fill="FFFFFF"/>
        <w:adjustRightInd w:val="0"/>
        <w:snapToGrid w:val="0"/>
        <w:spacing w:line="560" w:lineRule="exact"/>
        <w:ind w:firstLineChars="200" w:firstLine="643"/>
        <w:rPr>
          <w:rFonts w:eastAsia="仿宋_GB2312"/>
          <w:color w:val="000000"/>
          <w:kern w:val="0"/>
          <w:sz w:val="32"/>
          <w:szCs w:val="32"/>
        </w:rPr>
      </w:pPr>
      <w:r w:rsidRPr="00E9238D">
        <w:rPr>
          <w:rFonts w:eastAsia="楷体_GB2312"/>
          <w:b/>
          <w:bCs/>
          <w:color w:val="000000"/>
          <w:kern w:val="0"/>
          <w:sz w:val="32"/>
          <w:szCs w:val="32"/>
        </w:rPr>
        <w:t>（五）强化执法检查，严厉打击违法违规行为。</w:t>
      </w:r>
    </w:p>
    <w:p w:rsidR="007C5A22" w:rsidRPr="00E9238D" w:rsidRDefault="007C5A22" w:rsidP="007C5A22">
      <w:pPr>
        <w:shd w:val="clear" w:color="auto" w:fill="FFFFFF"/>
        <w:adjustRightInd w:val="0"/>
        <w:snapToGrid w:val="0"/>
        <w:spacing w:line="560" w:lineRule="exact"/>
        <w:ind w:firstLineChars="200" w:firstLine="643"/>
        <w:rPr>
          <w:rFonts w:eastAsia="仿宋_GB2312"/>
          <w:color w:val="000000"/>
          <w:kern w:val="0"/>
          <w:sz w:val="32"/>
          <w:szCs w:val="32"/>
        </w:rPr>
      </w:pPr>
      <w:r w:rsidRPr="00E9238D">
        <w:rPr>
          <w:rFonts w:eastAsia="仿宋_GB2312"/>
          <w:b/>
          <w:bCs/>
          <w:color w:val="000000"/>
          <w:kern w:val="0"/>
          <w:sz w:val="32"/>
          <w:szCs w:val="32"/>
        </w:rPr>
        <w:t>1</w:t>
      </w:r>
      <w:r w:rsidRPr="00E9238D">
        <w:rPr>
          <w:rFonts w:eastAsia="仿宋_GB2312"/>
          <w:b/>
          <w:bCs/>
          <w:color w:val="000000"/>
          <w:kern w:val="0"/>
          <w:sz w:val="32"/>
          <w:szCs w:val="32"/>
        </w:rPr>
        <w:t>．突出重点，严格监管执法。</w:t>
      </w:r>
      <w:r w:rsidRPr="00E9238D">
        <w:rPr>
          <w:rFonts w:eastAsia="仿宋_GB2312"/>
          <w:color w:val="000000"/>
          <w:kern w:val="0"/>
          <w:sz w:val="32"/>
          <w:szCs w:val="32"/>
        </w:rPr>
        <w:t>将尾矿库纳入安全生产年度监督检查计划，实施执法检查，以</w:t>
      </w:r>
      <w:r w:rsidRPr="00E9238D">
        <w:rPr>
          <w:rFonts w:eastAsia="仿宋_GB2312"/>
          <w:color w:val="000000"/>
          <w:kern w:val="0"/>
          <w:sz w:val="32"/>
          <w:szCs w:val="32"/>
        </w:rPr>
        <w:t>“</w:t>
      </w:r>
      <w:r w:rsidRPr="00E9238D">
        <w:rPr>
          <w:rFonts w:eastAsia="仿宋_GB2312"/>
          <w:color w:val="000000"/>
          <w:kern w:val="0"/>
          <w:sz w:val="32"/>
          <w:szCs w:val="32"/>
        </w:rPr>
        <w:t>头顶库</w:t>
      </w:r>
      <w:r w:rsidRPr="00E9238D">
        <w:rPr>
          <w:rFonts w:eastAsia="仿宋_GB2312"/>
          <w:color w:val="000000"/>
          <w:kern w:val="0"/>
          <w:sz w:val="32"/>
          <w:szCs w:val="32"/>
        </w:rPr>
        <w:t>”</w:t>
      </w:r>
      <w:r w:rsidRPr="00E9238D">
        <w:rPr>
          <w:rFonts w:eastAsia="仿宋_GB2312"/>
          <w:color w:val="000000"/>
          <w:kern w:val="0"/>
          <w:sz w:val="32"/>
          <w:szCs w:val="32"/>
        </w:rPr>
        <w:t>、停用库为重点，聚焦重大隐患加大专项执法力度。要加大汛期等关键时段尾矿</w:t>
      </w:r>
      <w:proofErr w:type="gramStart"/>
      <w:r w:rsidRPr="00E9238D">
        <w:rPr>
          <w:rFonts w:eastAsia="仿宋_GB2312"/>
          <w:color w:val="000000"/>
          <w:kern w:val="0"/>
          <w:sz w:val="32"/>
          <w:szCs w:val="32"/>
        </w:rPr>
        <w:t>库执法</w:t>
      </w:r>
      <w:proofErr w:type="gramEnd"/>
      <w:r w:rsidRPr="00E9238D">
        <w:rPr>
          <w:rFonts w:eastAsia="仿宋_GB2312"/>
          <w:color w:val="000000"/>
          <w:kern w:val="0"/>
          <w:sz w:val="32"/>
          <w:szCs w:val="32"/>
        </w:rPr>
        <w:t>检查频次和力度，确保各项防汛度汛措施落实到位。</w:t>
      </w:r>
      <w:r w:rsidRPr="00E9238D">
        <w:rPr>
          <w:rFonts w:eastAsia="仿宋_GB2312"/>
          <w:color w:val="000000"/>
          <w:sz w:val="32"/>
          <w:szCs w:val="32"/>
        </w:rPr>
        <w:t>各地</w:t>
      </w:r>
      <w:r w:rsidRPr="00E9238D">
        <w:rPr>
          <w:rFonts w:eastAsia="仿宋_GB2312"/>
          <w:color w:val="000000"/>
          <w:kern w:val="0"/>
          <w:sz w:val="32"/>
          <w:szCs w:val="32"/>
        </w:rPr>
        <w:t>要高度重视</w:t>
      </w:r>
      <w:r w:rsidRPr="00E9238D">
        <w:rPr>
          <w:rFonts w:eastAsia="仿宋_GB2312"/>
          <w:color w:val="000000"/>
          <w:sz w:val="32"/>
          <w:szCs w:val="32"/>
        </w:rPr>
        <w:t>长江干流岸线</w:t>
      </w:r>
      <w:r w:rsidRPr="00E9238D">
        <w:rPr>
          <w:rFonts w:eastAsia="仿宋_GB2312"/>
          <w:color w:val="000000"/>
          <w:sz w:val="32"/>
          <w:szCs w:val="32"/>
        </w:rPr>
        <w:t>3</w:t>
      </w:r>
      <w:r w:rsidRPr="00E9238D">
        <w:rPr>
          <w:rFonts w:eastAsia="仿宋_GB2312"/>
          <w:color w:val="000000"/>
          <w:sz w:val="32"/>
          <w:szCs w:val="32"/>
        </w:rPr>
        <w:t>公里、湘</w:t>
      </w:r>
      <w:proofErr w:type="gramStart"/>
      <w:r w:rsidRPr="00E9238D">
        <w:rPr>
          <w:rFonts w:eastAsia="仿宋_GB2312"/>
          <w:color w:val="000000"/>
          <w:sz w:val="32"/>
          <w:szCs w:val="32"/>
        </w:rPr>
        <w:t>资沅澧</w:t>
      </w:r>
      <w:proofErr w:type="gramEnd"/>
      <w:r w:rsidRPr="00E9238D">
        <w:rPr>
          <w:rFonts w:eastAsia="仿宋_GB2312"/>
          <w:color w:val="000000"/>
          <w:sz w:val="32"/>
          <w:szCs w:val="32"/>
        </w:rPr>
        <w:t>四水岸线和洞庭湖岸线</w:t>
      </w:r>
      <w:r w:rsidRPr="00E9238D">
        <w:rPr>
          <w:rFonts w:eastAsia="仿宋_GB2312"/>
          <w:color w:val="000000"/>
          <w:sz w:val="32"/>
          <w:szCs w:val="32"/>
        </w:rPr>
        <w:t>1</w:t>
      </w:r>
      <w:r w:rsidRPr="00E9238D">
        <w:rPr>
          <w:rFonts w:eastAsia="仿宋_GB2312"/>
          <w:color w:val="000000"/>
          <w:sz w:val="32"/>
          <w:szCs w:val="32"/>
        </w:rPr>
        <w:t>公里范围内</w:t>
      </w:r>
      <w:r w:rsidRPr="00E9238D">
        <w:rPr>
          <w:rFonts w:eastAsia="仿宋_GB2312"/>
          <w:color w:val="000000"/>
          <w:kern w:val="0"/>
          <w:sz w:val="32"/>
          <w:szCs w:val="32"/>
        </w:rPr>
        <w:t>尾矿库的安全监管工作，强化对尾矿</w:t>
      </w:r>
      <w:proofErr w:type="gramStart"/>
      <w:r w:rsidRPr="00E9238D">
        <w:rPr>
          <w:rFonts w:eastAsia="仿宋_GB2312"/>
          <w:color w:val="000000"/>
          <w:kern w:val="0"/>
          <w:sz w:val="32"/>
          <w:szCs w:val="32"/>
        </w:rPr>
        <w:t>库企业</w:t>
      </w:r>
      <w:proofErr w:type="gramEnd"/>
      <w:r w:rsidRPr="00E9238D">
        <w:rPr>
          <w:rFonts w:eastAsia="仿宋_GB2312"/>
          <w:color w:val="000000"/>
          <w:kern w:val="0"/>
          <w:sz w:val="32"/>
          <w:szCs w:val="32"/>
        </w:rPr>
        <w:t>安全风险管控措施落实情况的执法检查，有效防范生产安全事故发生。</w:t>
      </w:r>
      <w:r w:rsidRPr="00E9238D">
        <w:rPr>
          <w:rFonts w:eastAsia="仿宋_GB2312"/>
          <w:b/>
          <w:bCs/>
          <w:color w:val="000000"/>
          <w:kern w:val="0"/>
          <w:sz w:val="32"/>
          <w:szCs w:val="32"/>
        </w:rPr>
        <w:t>（省应急厅牵头指导，各市州人民政府负责落实）</w:t>
      </w:r>
    </w:p>
    <w:p w:rsidR="007C5A22" w:rsidRPr="00E9238D" w:rsidRDefault="007C5A22" w:rsidP="007C5A22">
      <w:pPr>
        <w:shd w:val="clear" w:color="auto" w:fill="FFFFFF"/>
        <w:adjustRightInd w:val="0"/>
        <w:snapToGrid w:val="0"/>
        <w:spacing w:line="560" w:lineRule="exact"/>
        <w:ind w:firstLineChars="200" w:firstLine="643"/>
        <w:rPr>
          <w:rFonts w:eastAsia="仿宋_GB2312"/>
          <w:color w:val="000000"/>
          <w:kern w:val="0"/>
          <w:sz w:val="32"/>
          <w:szCs w:val="32"/>
        </w:rPr>
      </w:pPr>
      <w:r w:rsidRPr="00E9238D">
        <w:rPr>
          <w:rFonts w:eastAsia="仿宋_GB2312"/>
          <w:b/>
          <w:bCs/>
          <w:color w:val="000000"/>
          <w:kern w:val="0"/>
          <w:sz w:val="32"/>
          <w:szCs w:val="32"/>
        </w:rPr>
        <w:t>2</w:t>
      </w:r>
      <w:r w:rsidRPr="00E9238D">
        <w:rPr>
          <w:rFonts w:eastAsia="仿宋_GB2312"/>
          <w:b/>
          <w:bCs/>
          <w:color w:val="000000"/>
          <w:kern w:val="0"/>
          <w:sz w:val="32"/>
          <w:szCs w:val="32"/>
        </w:rPr>
        <w:t>．严厉打击安全生产违法违规行为。</w:t>
      </w:r>
      <w:r w:rsidRPr="00E9238D">
        <w:rPr>
          <w:rFonts w:eastAsia="仿宋_GB2312"/>
          <w:color w:val="000000"/>
          <w:kern w:val="0"/>
          <w:sz w:val="32"/>
          <w:szCs w:val="32"/>
        </w:rPr>
        <w:t>对存在未批先建、恶意规避审批、不按批准的设计施工、擅自加高坝体、擅自改变筑坝方式、发生重大变更不履行报批手续、</w:t>
      </w:r>
      <w:r w:rsidRPr="00E9238D">
        <w:rPr>
          <w:rFonts w:eastAsia="仿宋_GB2312"/>
          <w:kern w:val="0"/>
          <w:sz w:val="32"/>
          <w:szCs w:val="32"/>
        </w:rPr>
        <w:t>停用时间</w:t>
      </w:r>
      <w:r w:rsidRPr="00E9238D">
        <w:rPr>
          <w:rFonts w:eastAsia="仿宋_GB2312"/>
          <w:kern w:val="0"/>
          <w:sz w:val="32"/>
          <w:szCs w:val="32"/>
        </w:rPr>
        <w:t>6</w:t>
      </w:r>
      <w:r w:rsidRPr="00E9238D">
        <w:rPr>
          <w:rFonts w:eastAsia="仿宋_GB2312"/>
          <w:kern w:val="0"/>
          <w:sz w:val="32"/>
          <w:szCs w:val="32"/>
        </w:rPr>
        <w:t>个月以上尾矿库擅自启动使用等安全生产违法违规行为的尾矿库企业，</w:t>
      </w:r>
      <w:r w:rsidRPr="00E9238D">
        <w:rPr>
          <w:rFonts w:eastAsia="仿宋_GB2312"/>
          <w:color w:val="000000"/>
          <w:kern w:val="0"/>
          <w:sz w:val="32"/>
          <w:szCs w:val="32"/>
        </w:rPr>
        <w:t>要依法依规采取吊销证照、停产整顿、关闭取缔、从严追责等执法措施，严防因违法违规行为导致尾矿</w:t>
      </w:r>
      <w:proofErr w:type="gramStart"/>
      <w:r w:rsidRPr="00E9238D">
        <w:rPr>
          <w:rFonts w:eastAsia="仿宋_GB2312"/>
          <w:color w:val="000000"/>
          <w:kern w:val="0"/>
          <w:sz w:val="32"/>
          <w:szCs w:val="32"/>
        </w:rPr>
        <w:t>库生产</w:t>
      </w:r>
      <w:proofErr w:type="gramEnd"/>
      <w:r w:rsidRPr="00E9238D">
        <w:rPr>
          <w:rFonts w:eastAsia="仿宋_GB2312"/>
          <w:color w:val="000000"/>
          <w:kern w:val="0"/>
          <w:sz w:val="32"/>
          <w:szCs w:val="32"/>
        </w:rPr>
        <w:t>安全事故发生。</w:t>
      </w:r>
      <w:r w:rsidRPr="00E9238D">
        <w:rPr>
          <w:rFonts w:eastAsia="仿宋_GB2312"/>
          <w:b/>
          <w:bCs/>
          <w:color w:val="000000"/>
          <w:kern w:val="0"/>
          <w:sz w:val="32"/>
          <w:szCs w:val="32"/>
        </w:rPr>
        <w:t>（省应急厅牵头指导，各市州人民政府负责落实）</w:t>
      </w:r>
    </w:p>
    <w:p w:rsidR="007C5A22" w:rsidRPr="00E9238D" w:rsidRDefault="007C5A22" w:rsidP="007C5A22">
      <w:pPr>
        <w:shd w:val="clear" w:color="auto" w:fill="FFFFFF"/>
        <w:adjustRightInd w:val="0"/>
        <w:snapToGrid w:val="0"/>
        <w:spacing w:line="560" w:lineRule="exact"/>
        <w:ind w:firstLineChars="200" w:firstLine="643"/>
        <w:rPr>
          <w:rFonts w:eastAsia="仿宋_GB2312"/>
          <w:color w:val="000000"/>
          <w:kern w:val="0"/>
          <w:sz w:val="32"/>
          <w:szCs w:val="32"/>
        </w:rPr>
      </w:pPr>
      <w:r w:rsidRPr="00E9238D">
        <w:rPr>
          <w:rFonts w:eastAsia="仿宋_GB2312"/>
          <w:b/>
          <w:bCs/>
          <w:color w:val="000000"/>
          <w:kern w:val="0"/>
          <w:sz w:val="32"/>
          <w:szCs w:val="32"/>
        </w:rPr>
        <w:lastRenderedPageBreak/>
        <w:t>3</w:t>
      </w:r>
      <w:r w:rsidRPr="00E9238D">
        <w:rPr>
          <w:rFonts w:eastAsia="仿宋_GB2312"/>
          <w:b/>
          <w:bCs/>
          <w:color w:val="000000"/>
          <w:kern w:val="0"/>
          <w:sz w:val="32"/>
          <w:szCs w:val="32"/>
        </w:rPr>
        <w:t>．严厉打击生态环境保护等领域违法违规行为。</w:t>
      </w:r>
      <w:r w:rsidRPr="00E9238D">
        <w:rPr>
          <w:rFonts w:eastAsia="仿宋_GB2312"/>
          <w:color w:val="000000"/>
          <w:kern w:val="0"/>
          <w:sz w:val="32"/>
          <w:szCs w:val="32"/>
        </w:rPr>
        <w:t>对于未取得立项、环保、安全生产、水土保持、用地等合法手续的尾矿库，以及非法占用河道的尾矿库，由县级人民政府依法组织予以取缔。对未依法报批环境影响评价文件的，责令停止建设并依法予以处罚。在项目建设、运行过程中产生不符合原行政许可文件规定的情形的，建设单位应当组织论证，采取改进措施，并依法报原审批部门批准或备案，未报批或报备的，依法予以处罚。严厉打击违法违规向水库、江河、湖面、沟渠等排放尾矿的行为。</w:t>
      </w:r>
      <w:r w:rsidRPr="00E9238D">
        <w:rPr>
          <w:rFonts w:eastAsia="仿宋_GB2312"/>
          <w:b/>
          <w:bCs/>
          <w:color w:val="000000"/>
          <w:kern w:val="0"/>
          <w:sz w:val="32"/>
          <w:szCs w:val="32"/>
        </w:rPr>
        <w:t>（发展改革委、自然资源厅、生态环境厅、水利厅、应急厅按职责分工指导，各市州人民政府负责落实）</w:t>
      </w:r>
    </w:p>
    <w:p w:rsidR="007C5A22" w:rsidRPr="00E9238D" w:rsidRDefault="007C5A22" w:rsidP="007C5A22">
      <w:pPr>
        <w:shd w:val="clear" w:color="auto" w:fill="FFFFFF"/>
        <w:adjustRightInd w:val="0"/>
        <w:snapToGrid w:val="0"/>
        <w:spacing w:line="560" w:lineRule="exact"/>
        <w:ind w:firstLineChars="200" w:firstLine="640"/>
        <w:rPr>
          <w:rFonts w:eastAsia="黑体"/>
          <w:color w:val="000000"/>
          <w:kern w:val="0"/>
          <w:sz w:val="32"/>
          <w:szCs w:val="32"/>
        </w:rPr>
      </w:pPr>
      <w:r w:rsidRPr="00E9238D">
        <w:rPr>
          <w:rFonts w:eastAsia="黑体"/>
          <w:color w:val="000000"/>
          <w:kern w:val="0"/>
          <w:sz w:val="32"/>
          <w:szCs w:val="32"/>
        </w:rPr>
        <w:t>五、工作要求</w:t>
      </w:r>
    </w:p>
    <w:p w:rsidR="007C5A22" w:rsidRPr="00E9238D" w:rsidRDefault="007C5A22" w:rsidP="007C5A22">
      <w:pPr>
        <w:adjustRightInd w:val="0"/>
        <w:snapToGrid w:val="0"/>
        <w:spacing w:line="560" w:lineRule="exact"/>
        <w:ind w:firstLineChars="200" w:firstLine="643"/>
        <w:rPr>
          <w:rFonts w:eastAsia="仿宋_GB2312"/>
          <w:b/>
          <w:bCs/>
          <w:color w:val="000000"/>
          <w:kern w:val="0"/>
          <w:sz w:val="32"/>
          <w:szCs w:val="32"/>
        </w:rPr>
      </w:pPr>
      <w:r w:rsidRPr="00E9238D">
        <w:rPr>
          <w:rFonts w:eastAsia="楷体_GB2312"/>
          <w:b/>
          <w:bCs/>
          <w:color w:val="000000"/>
          <w:kern w:val="0"/>
          <w:sz w:val="32"/>
          <w:szCs w:val="32"/>
        </w:rPr>
        <w:t>（一）加强组织领导，层层压实责任。</w:t>
      </w:r>
      <w:r w:rsidRPr="00E9238D">
        <w:rPr>
          <w:rFonts w:eastAsia="仿宋_GB2312"/>
          <w:color w:val="000000"/>
          <w:kern w:val="0"/>
          <w:sz w:val="32"/>
          <w:szCs w:val="32"/>
        </w:rPr>
        <w:t>各市州人民政府对防范化解尾矿库安全风险工作负总责，省应急厅牵头推进防范化解尾矿库安全风险工作，</w:t>
      </w:r>
      <w:proofErr w:type="gramStart"/>
      <w:r w:rsidRPr="00E9238D">
        <w:rPr>
          <w:rFonts w:eastAsia="仿宋_GB2312"/>
          <w:color w:val="000000"/>
          <w:kern w:val="0"/>
          <w:sz w:val="32"/>
          <w:szCs w:val="32"/>
        </w:rPr>
        <w:t>省发改</w:t>
      </w:r>
      <w:proofErr w:type="gramEnd"/>
      <w:r w:rsidRPr="00E9238D">
        <w:rPr>
          <w:rFonts w:eastAsia="仿宋_GB2312"/>
          <w:color w:val="000000"/>
          <w:kern w:val="0"/>
          <w:sz w:val="32"/>
          <w:szCs w:val="32"/>
        </w:rPr>
        <w:t>委、省工信厅、省财政厅、省自然资源厅、省生态环境厅、省水利厅、省林业局、省气象局等部门按职责分工密切配合，形成工作合力。市州人民政府和有关部门要充分认识防范化解尾矿库安全风险工作的重要性，按照省委、省政府的决策部署，切实加强组织领导，严格落实责任，强化统筹协调，精心组织安排，将工作任务分解细化到具体部门，着力构建政府统一领导、部门分工负责、企业积极参与的工作格局。</w:t>
      </w:r>
    </w:p>
    <w:p w:rsidR="007C5A22" w:rsidRPr="00E9238D" w:rsidRDefault="007C5A22" w:rsidP="007C5A22">
      <w:pPr>
        <w:adjustRightInd w:val="0"/>
        <w:snapToGrid w:val="0"/>
        <w:spacing w:line="560" w:lineRule="exact"/>
        <w:ind w:firstLineChars="200" w:firstLine="643"/>
        <w:rPr>
          <w:rFonts w:eastAsia="仿宋_GB2312"/>
          <w:b/>
          <w:bCs/>
          <w:color w:val="000000"/>
          <w:kern w:val="0"/>
          <w:sz w:val="32"/>
          <w:szCs w:val="32"/>
        </w:rPr>
      </w:pPr>
      <w:r w:rsidRPr="00E9238D">
        <w:rPr>
          <w:rFonts w:eastAsia="楷体_GB2312"/>
          <w:b/>
          <w:bCs/>
          <w:color w:val="000000"/>
          <w:kern w:val="0"/>
          <w:sz w:val="32"/>
          <w:szCs w:val="32"/>
        </w:rPr>
        <w:t>（二）健全工作机制，强化督导检查。</w:t>
      </w:r>
      <w:r w:rsidRPr="00E9238D">
        <w:rPr>
          <w:rFonts w:eastAsia="仿宋_GB2312"/>
          <w:color w:val="000000"/>
          <w:kern w:val="0"/>
          <w:sz w:val="32"/>
          <w:szCs w:val="32"/>
        </w:rPr>
        <w:t>防范化解尾矿库安全风险工作实行联席会制度，由省应急厅会同</w:t>
      </w:r>
      <w:proofErr w:type="gramStart"/>
      <w:r w:rsidRPr="00E9238D">
        <w:rPr>
          <w:rFonts w:eastAsia="仿宋_GB2312"/>
          <w:color w:val="000000"/>
          <w:kern w:val="0"/>
          <w:sz w:val="32"/>
          <w:szCs w:val="32"/>
        </w:rPr>
        <w:t>省发改</w:t>
      </w:r>
      <w:proofErr w:type="gramEnd"/>
      <w:r w:rsidRPr="00E9238D">
        <w:rPr>
          <w:rFonts w:eastAsia="仿宋_GB2312"/>
          <w:color w:val="000000"/>
          <w:kern w:val="0"/>
          <w:sz w:val="32"/>
          <w:szCs w:val="32"/>
        </w:rPr>
        <w:t>委、省工信厅、</w:t>
      </w:r>
      <w:r w:rsidRPr="00E9238D">
        <w:rPr>
          <w:rFonts w:eastAsia="仿宋_GB2312"/>
          <w:color w:val="000000"/>
          <w:kern w:val="0"/>
          <w:sz w:val="32"/>
          <w:szCs w:val="32"/>
        </w:rPr>
        <w:lastRenderedPageBreak/>
        <w:t>省财政厅、省自然资源厅、省生态环境厅、省水利厅、省林业局、省气象局等部门每半年召开一次联席会议，研究解决工作中遇到的重大问题，督促指导市州人民政府、有关部门和企业依法履行防范化解尾矿库安全风险的工作责任，按期完成工作任务。各市州人民政府要加强领导，强化监督检查，研究制定本地区防范化解尾矿库安全风险工作实施方案，确保工作顺利实施。</w:t>
      </w:r>
    </w:p>
    <w:p w:rsidR="007C5A22" w:rsidRPr="00E9238D" w:rsidRDefault="007C5A22" w:rsidP="007C5A22">
      <w:pPr>
        <w:adjustRightInd w:val="0"/>
        <w:snapToGrid w:val="0"/>
        <w:spacing w:line="560" w:lineRule="exact"/>
        <w:ind w:firstLineChars="200" w:firstLine="643"/>
        <w:rPr>
          <w:rFonts w:eastAsia="仿宋_GB2312"/>
          <w:b/>
          <w:bCs/>
          <w:color w:val="000000"/>
          <w:kern w:val="0"/>
          <w:sz w:val="32"/>
          <w:szCs w:val="32"/>
        </w:rPr>
      </w:pPr>
      <w:r w:rsidRPr="00E9238D">
        <w:rPr>
          <w:rFonts w:eastAsia="楷体_GB2312"/>
          <w:b/>
          <w:bCs/>
          <w:color w:val="000000"/>
          <w:kern w:val="0"/>
          <w:sz w:val="32"/>
          <w:szCs w:val="32"/>
        </w:rPr>
        <w:t>（三）广泛宣传引导，营造良好氛围。</w:t>
      </w:r>
      <w:r w:rsidRPr="00E9238D">
        <w:rPr>
          <w:rFonts w:eastAsia="仿宋_GB2312"/>
          <w:color w:val="000000"/>
          <w:kern w:val="0"/>
          <w:sz w:val="32"/>
          <w:szCs w:val="32"/>
        </w:rPr>
        <w:t>各地各部门要充分借助广播电视、互联网、报刊杂志、微信短信等舆论宣传渠道，广泛宣传防范化解尾矿库安全风险知识，特别是要组织</w:t>
      </w:r>
      <w:r w:rsidRPr="00E9238D">
        <w:rPr>
          <w:rFonts w:eastAsia="仿宋_GB2312"/>
          <w:color w:val="000000"/>
          <w:kern w:val="0"/>
          <w:sz w:val="32"/>
          <w:szCs w:val="32"/>
        </w:rPr>
        <w:t>“</w:t>
      </w:r>
      <w:r w:rsidRPr="00E9238D">
        <w:rPr>
          <w:rFonts w:eastAsia="仿宋_GB2312"/>
          <w:color w:val="000000"/>
          <w:kern w:val="0"/>
          <w:sz w:val="32"/>
          <w:szCs w:val="32"/>
        </w:rPr>
        <w:t>头顶库</w:t>
      </w:r>
      <w:r w:rsidRPr="00E9238D">
        <w:rPr>
          <w:rFonts w:eastAsia="仿宋_GB2312"/>
          <w:color w:val="000000"/>
          <w:kern w:val="0"/>
          <w:sz w:val="32"/>
          <w:szCs w:val="32"/>
        </w:rPr>
        <w:t>”</w:t>
      </w:r>
      <w:r w:rsidRPr="00E9238D">
        <w:rPr>
          <w:rFonts w:eastAsia="仿宋_GB2312"/>
          <w:color w:val="000000"/>
          <w:kern w:val="0"/>
          <w:sz w:val="32"/>
          <w:szCs w:val="32"/>
        </w:rPr>
        <w:t>企业从业人员及周边居民观看尾矿</w:t>
      </w:r>
      <w:proofErr w:type="gramStart"/>
      <w:r w:rsidRPr="00E9238D">
        <w:rPr>
          <w:rFonts w:eastAsia="仿宋_GB2312"/>
          <w:color w:val="000000"/>
          <w:kern w:val="0"/>
          <w:sz w:val="32"/>
          <w:szCs w:val="32"/>
        </w:rPr>
        <w:t>库生产</w:t>
      </w:r>
      <w:proofErr w:type="gramEnd"/>
      <w:r w:rsidRPr="00E9238D">
        <w:rPr>
          <w:rFonts w:eastAsia="仿宋_GB2312"/>
          <w:color w:val="000000"/>
          <w:kern w:val="0"/>
          <w:sz w:val="32"/>
          <w:szCs w:val="32"/>
        </w:rPr>
        <w:t>安全事故警示教育片，增强从业人员及周边居民风险意识，了解风险知识，凝聚防范化解尾矿库安全风险的共识。要及时曝光违法违规企业和典型案例，营造良好舆论环境，引导形成全社会同抓共治的工作局面。</w:t>
      </w:r>
    </w:p>
    <w:p w:rsidR="007C5A22" w:rsidRPr="00E9238D" w:rsidRDefault="007C5A22" w:rsidP="007C5A22">
      <w:pPr>
        <w:adjustRightInd w:val="0"/>
        <w:snapToGrid w:val="0"/>
        <w:spacing w:line="560" w:lineRule="exact"/>
        <w:ind w:firstLineChars="200" w:firstLine="643"/>
        <w:rPr>
          <w:rFonts w:eastAsia="仿宋_GB2312"/>
          <w:color w:val="000000"/>
          <w:kern w:val="0"/>
          <w:sz w:val="32"/>
          <w:szCs w:val="32"/>
        </w:rPr>
      </w:pPr>
      <w:r w:rsidRPr="00E9238D">
        <w:rPr>
          <w:rFonts w:eastAsia="楷体_GB2312"/>
          <w:b/>
          <w:bCs/>
          <w:color w:val="000000"/>
          <w:kern w:val="0"/>
          <w:sz w:val="32"/>
          <w:szCs w:val="32"/>
        </w:rPr>
        <w:t>（四）加大资金投入，有力推动工作。</w:t>
      </w:r>
      <w:r w:rsidRPr="00E9238D">
        <w:rPr>
          <w:rFonts w:eastAsia="仿宋_GB2312"/>
          <w:color w:val="000000"/>
          <w:kern w:val="0"/>
          <w:sz w:val="32"/>
          <w:szCs w:val="32"/>
        </w:rPr>
        <w:t>尾矿</w:t>
      </w:r>
      <w:proofErr w:type="gramStart"/>
      <w:r w:rsidRPr="00E9238D">
        <w:rPr>
          <w:rFonts w:eastAsia="仿宋_GB2312"/>
          <w:color w:val="000000"/>
          <w:kern w:val="0"/>
          <w:sz w:val="32"/>
          <w:szCs w:val="32"/>
        </w:rPr>
        <w:t>库企业</w:t>
      </w:r>
      <w:proofErr w:type="gramEnd"/>
      <w:r w:rsidRPr="00E9238D">
        <w:rPr>
          <w:rFonts w:eastAsia="仿宋_GB2312"/>
          <w:color w:val="000000"/>
          <w:kern w:val="0"/>
          <w:sz w:val="32"/>
          <w:szCs w:val="32"/>
        </w:rPr>
        <w:t>必须加大安全投入，确保安全风险管控措施有效落实。各级人民政府要将尾矿</w:t>
      </w:r>
      <w:proofErr w:type="gramStart"/>
      <w:r w:rsidRPr="00E9238D">
        <w:rPr>
          <w:rFonts w:eastAsia="仿宋_GB2312"/>
          <w:color w:val="000000"/>
          <w:kern w:val="0"/>
          <w:sz w:val="32"/>
          <w:szCs w:val="32"/>
        </w:rPr>
        <w:t>库作为</w:t>
      </w:r>
      <w:proofErr w:type="gramEnd"/>
      <w:r w:rsidRPr="00E9238D">
        <w:rPr>
          <w:rFonts w:eastAsia="仿宋_GB2312"/>
          <w:color w:val="000000"/>
          <w:kern w:val="0"/>
          <w:sz w:val="32"/>
          <w:szCs w:val="32"/>
        </w:rPr>
        <w:t>灾害风险调查和重点隐患排查工程的重要内容，安排资金支持和引导尾矿</w:t>
      </w:r>
      <w:proofErr w:type="gramStart"/>
      <w:r w:rsidRPr="00E9238D">
        <w:rPr>
          <w:rFonts w:eastAsia="仿宋_GB2312"/>
          <w:color w:val="000000"/>
          <w:kern w:val="0"/>
          <w:sz w:val="32"/>
          <w:szCs w:val="32"/>
        </w:rPr>
        <w:t>库企业</w:t>
      </w:r>
      <w:proofErr w:type="gramEnd"/>
      <w:r w:rsidRPr="00E9238D">
        <w:rPr>
          <w:rFonts w:eastAsia="仿宋_GB2312"/>
          <w:color w:val="000000"/>
          <w:kern w:val="0"/>
          <w:sz w:val="32"/>
          <w:szCs w:val="32"/>
        </w:rPr>
        <w:t>防范化解安全风险，特别是加大对</w:t>
      </w:r>
      <w:r w:rsidRPr="00E9238D">
        <w:rPr>
          <w:rFonts w:eastAsia="仿宋_GB2312"/>
          <w:color w:val="000000"/>
          <w:kern w:val="0"/>
          <w:sz w:val="32"/>
          <w:szCs w:val="32"/>
        </w:rPr>
        <w:t>“</w:t>
      </w:r>
      <w:r w:rsidRPr="00E9238D">
        <w:rPr>
          <w:rFonts w:eastAsia="仿宋_GB2312"/>
          <w:color w:val="000000"/>
          <w:kern w:val="0"/>
          <w:sz w:val="32"/>
          <w:szCs w:val="32"/>
        </w:rPr>
        <w:t>头顶库</w:t>
      </w:r>
      <w:r w:rsidRPr="00E9238D">
        <w:rPr>
          <w:rFonts w:eastAsia="仿宋_GB2312"/>
          <w:color w:val="000000"/>
          <w:kern w:val="0"/>
          <w:sz w:val="32"/>
          <w:szCs w:val="32"/>
        </w:rPr>
        <w:t>”</w:t>
      </w:r>
      <w:r w:rsidRPr="00E9238D">
        <w:rPr>
          <w:rFonts w:eastAsia="仿宋_GB2312"/>
          <w:color w:val="000000"/>
          <w:kern w:val="0"/>
          <w:sz w:val="32"/>
          <w:szCs w:val="32"/>
        </w:rPr>
        <w:t>综合治理、废弃</w:t>
      </w:r>
      <w:proofErr w:type="gramStart"/>
      <w:r w:rsidRPr="00E9238D">
        <w:rPr>
          <w:rFonts w:eastAsia="仿宋_GB2312"/>
          <w:color w:val="000000"/>
          <w:kern w:val="0"/>
          <w:sz w:val="32"/>
          <w:szCs w:val="32"/>
        </w:rPr>
        <w:t>库闭库治理</w:t>
      </w:r>
      <w:proofErr w:type="gramEnd"/>
      <w:r w:rsidRPr="00E9238D">
        <w:rPr>
          <w:rFonts w:eastAsia="仿宋_GB2312"/>
          <w:color w:val="000000"/>
          <w:kern w:val="0"/>
          <w:sz w:val="32"/>
          <w:szCs w:val="32"/>
        </w:rPr>
        <w:t>、尾矿综合利用的支持力度。</w:t>
      </w:r>
    </w:p>
    <w:p w:rsidR="007C5A22" w:rsidRPr="00E9238D" w:rsidRDefault="007C5A22" w:rsidP="007C5A22">
      <w:pPr>
        <w:adjustRightInd w:val="0"/>
        <w:snapToGrid w:val="0"/>
        <w:spacing w:line="560" w:lineRule="exact"/>
        <w:ind w:firstLineChars="200" w:firstLine="643"/>
        <w:rPr>
          <w:rFonts w:eastAsia="仿宋_GB2312"/>
          <w:color w:val="000000"/>
          <w:kern w:val="0"/>
          <w:sz w:val="32"/>
          <w:szCs w:val="32"/>
        </w:rPr>
      </w:pPr>
      <w:r w:rsidRPr="00E9238D">
        <w:rPr>
          <w:rFonts w:eastAsia="楷体_GB2312"/>
          <w:b/>
          <w:bCs/>
          <w:color w:val="000000"/>
          <w:kern w:val="0"/>
          <w:sz w:val="32"/>
          <w:szCs w:val="32"/>
        </w:rPr>
        <w:t>（五）坚持问责问效，强化监督考核。</w:t>
      </w:r>
      <w:r w:rsidRPr="00E9238D">
        <w:rPr>
          <w:rFonts w:eastAsia="仿宋_GB2312"/>
          <w:color w:val="000000"/>
          <w:kern w:val="0"/>
          <w:sz w:val="32"/>
          <w:szCs w:val="32"/>
        </w:rPr>
        <w:t>省安委会将防范化解尾矿库安全风险工作情况纳入对市州人民政府和省直部门安全生产工作考核的内容，市州人民政府也要将该项工作纳入对下级人民政府和市直部门安全生产工作考核的内容，确保各项工作任</w:t>
      </w:r>
      <w:r w:rsidRPr="00E9238D">
        <w:rPr>
          <w:rFonts w:eastAsia="仿宋_GB2312"/>
          <w:color w:val="000000"/>
          <w:kern w:val="0"/>
          <w:sz w:val="32"/>
          <w:szCs w:val="32"/>
        </w:rPr>
        <w:lastRenderedPageBreak/>
        <w:t>务落实落地，按期完成。对责任不落实、资金不到位、不能如期完成各项工作任务的政府、部门和企业，要依法依规严肃追究相关责任人责任。</w:t>
      </w:r>
    </w:p>
    <w:p w:rsidR="007C5A22" w:rsidRPr="00E9238D" w:rsidRDefault="007C5A22" w:rsidP="007C5A22">
      <w:pPr>
        <w:adjustRightInd w:val="0"/>
        <w:snapToGrid w:val="0"/>
        <w:spacing w:line="560" w:lineRule="exact"/>
        <w:ind w:firstLineChars="200" w:firstLine="643"/>
        <w:rPr>
          <w:sz w:val="32"/>
        </w:rPr>
      </w:pPr>
      <w:r w:rsidRPr="00E9238D">
        <w:rPr>
          <w:rFonts w:eastAsia="楷体_GB2312"/>
          <w:b/>
          <w:bCs/>
          <w:color w:val="000000"/>
          <w:kern w:val="0"/>
          <w:sz w:val="32"/>
          <w:szCs w:val="32"/>
        </w:rPr>
        <w:t>（六）健全举报制度，广泛接受监督。</w:t>
      </w:r>
      <w:r w:rsidRPr="00E9238D">
        <w:rPr>
          <w:rFonts w:eastAsia="仿宋_GB2312"/>
          <w:color w:val="000000"/>
          <w:kern w:val="0"/>
          <w:sz w:val="32"/>
          <w:szCs w:val="32"/>
        </w:rPr>
        <w:t>强化公众参与，畅通举报渠道，各级政府和部门应建立健全举报奖励制度，公开举报电话、信箱或电子邮箱地址，受理有关举报，鼓励公众对防范化解尾矿库安全风险措施落实情况进行监督。对受理的举报，应认真调查核实，经查证属实的，依法依规</w:t>
      </w:r>
      <w:proofErr w:type="gramStart"/>
      <w:r w:rsidRPr="00E9238D">
        <w:rPr>
          <w:rFonts w:eastAsia="仿宋_GB2312"/>
          <w:color w:val="000000"/>
          <w:kern w:val="0"/>
          <w:sz w:val="32"/>
          <w:szCs w:val="32"/>
        </w:rPr>
        <w:t>作出</w:t>
      </w:r>
      <w:proofErr w:type="gramEnd"/>
      <w:r w:rsidRPr="00E9238D">
        <w:rPr>
          <w:rFonts w:eastAsia="仿宋_GB2312"/>
          <w:color w:val="000000"/>
          <w:kern w:val="0"/>
          <w:sz w:val="32"/>
          <w:szCs w:val="32"/>
        </w:rPr>
        <w:t>处理。</w:t>
      </w:r>
    </w:p>
    <w:p w:rsidR="004B241D" w:rsidRPr="007C5A22" w:rsidRDefault="004B241D">
      <w:pPr>
        <w:rPr>
          <w:b/>
        </w:rPr>
      </w:pPr>
    </w:p>
    <w:sectPr w:rsidR="004B241D" w:rsidRPr="007C5A22" w:rsidSect="007C5A22">
      <w:footerReference w:type="even" r:id="rId7"/>
      <w:footerReference w:type="default" r:id="rId8"/>
      <w:pgSz w:w="11906" w:h="16838" w:code="9"/>
      <w:pgMar w:top="2098" w:right="1474" w:bottom="1985" w:left="1588" w:header="851" w:footer="992" w:gutter="0"/>
      <w:pgNumType w:fmt="numberInDash"/>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4AE" w:rsidRDefault="00D354AE">
      <w:r>
        <w:separator/>
      </w:r>
    </w:p>
  </w:endnote>
  <w:endnote w:type="continuationSeparator" w:id="0">
    <w:p w:rsidR="00D354AE" w:rsidRDefault="00D3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8F9" w:rsidRPr="00E9238D" w:rsidRDefault="00A24DCB" w:rsidP="00E9238D">
    <w:pPr>
      <w:pStyle w:val="a3"/>
      <w:ind w:firstLineChars="100" w:firstLine="280"/>
      <w:rPr>
        <w:rFonts w:ascii="宋体" w:hAnsi="宋体"/>
        <w:sz w:val="28"/>
        <w:szCs w:val="28"/>
      </w:rPr>
    </w:pPr>
    <w:r w:rsidRPr="00E9238D">
      <w:rPr>
        <w:rFonts w:ascii="宋体" w:hAnsi="宋体"/>
        <w:sz w:val="28"/>
        <w:szCs w:val="28"/>
      </w:rPr>
      <w:fldChar w:fldCharType="begin"/>
    </w:r>
    <w:r w:rsidRPr="00E9238D">
      <w:rPr>
        <w:rFonts w:ascii="宋体" w:hAnsi="宋体"/>
        <w:sz w:val="28"/>
        <w:szCs w:val="28"/>
      </w:rPr>
      <w:instrText>PAGE   \* MERGEFORMAT</w:instrText>
    </w:r>
    <w:r w:rsidRPr="00E9238D">
      <w:rPr>
        <w:rFonts w:ascii="宋体" w:hAnsi="宋体"/>
        <w:sz w:val="28"/>
        <w:szCs w:val="28"/>
      </w:rPr>
      <w:fldChar w:fldCharType="separate"/>
    </w:r>
    <w:r w:rsidR="0022312F" w:rsidRPr="0022312F">
      <w:rPr>
        <w:rFonts w:ascii="宋体" w:hAnsi="宋体"/>
        <w:noProof/>
        <w:sz w:val="28"/>
        <w:szCs w:val="28"/>
        <w:lang w:val="zh-CN"/>
      </w:rPr>
      <w:t>-</w:t>
    </w:r>
    <w:r w:rsidR="0022312F">
      <w:rPr>
        <w:rFonts w:ascii="宋体" w:hAnsi="宋体"/>
        <w:noProof/>
        <w:sz w:val="28"/>
        <w:szCs w:val="28"/>
      </w:rPr>
      <w:t xml:space="preserve"> 2 -</w:t>
    </w:r>
    <w:r w:rsidRPr="00E9238D">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8F9" w:rsidRPr="00E9238D" w:rsidRDefault="00A24DCB" w:rsidP="00E9238D">
    <w:pPr>
      <w:pStyle w:val="a3"/>
      <w:ind w:right="280"/>
      <w:jc w:val="right"/>
      <w:rPr>
        <w:rFonts w:ascii="宋体" w:hAnsi="宋体"/>
        <w:sz w:val="28"/>
        <w:szCs w:val="28"/>
      </w:rPr>
    </w:pPr>
    <w:r w:rsidRPr="00E9238D">
      <w:rPr>
        <w:rFonts w:ascii="宋体" w:hAnsi="宋体"/>
        <w:sz w:val="28"/>
        <w:szCs w:val="28"/>
      </w:rPr>
      <w:fldChar w:fldCharType="begin"/>
    </w:r>
    <w:r w:rsidRPr="00E9238D">
      <w:rPr>
        <w:rFonts w:ascii="宋体" w:hAnsi="宋体"/>
        <w:sz w:val="28"/>
        <w:szCs w:val="28"/>
      </w:rPr>
      <w:instrText>PAGE   \* MERGEFORMAT</w:instrText>
    </w:r>
    <w:r w:rsidRPr="00E9238D">
      <w:rPr>
        <w:rFonts w:ascii="宋体" w:hAnsi="宋体"/>
        <w:sz w:val="28"/>
        <w:szCs w:val="28"/>
      </w:rPr>
      <w:fldChar w:fldCharType="separate"/>
    </w:r>
    <w:r w:rsidR="0022312F" w:rsidRPr="0022312F">
      <w:rPr>
        <w:rFonts w:ascii="宋体" w:hAnsi="宋体"/>
        <w:noProof/>
        <w:sz w:val="28"/>
        <w:szCs w:val="28"/>
        <w:lang w:val="zh-CN"/>
      </w:rPr>
      <w:t>-</w:t>
    </w:r>
    <w:r w:rsidR="0022312F">
      <w:rPr>
        <w:rFonts w:ascii="宋体" w:hAnsi="宋体"/>
        <w:noProof/>
        <w:sz w:val="28"/>
        <w:szCs w:val="28"/>
      </w:rPr>
      <w:t xml:space="preserve"> 3 -</w:t>
    </w:r>
    <w:r w:rsidRPr="00E9238D">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4AE" w:rsidRDefault="00D354AE">
      <w:r>
        <w:separator/>
      </w:r>
    </w:p>
  </w:footnote>
  <w:footnote w:type="continuationSeparator" w:id="0">
    <w:p w:rsidR="00D354AE" w:rsidRDefault="00D35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A22"/>
    <w:rsid w:val="0001628B"/>
    <w:rsid w:val="0022312F"/>
    <w:rsid w:val="004B241D"/>
    <w:rsid w:val="007C5A22"/>
    <w:rsid w:val="00A24DCB"/>
    <w:rsid w:val="00AB3013"/>
    <w:rsid w:val="00B71EE9"/>
    <w:rsid w:val="00C774A3"/>
    <w:rsid w:val="00CF71D8"/>
    <w:rsid w:val="00D354AE"/>
    <w:rsid w:val="00DC2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A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C5A22"/>
    <w:pPr>
      <w:tabs>
        <w:tab w:val="center" w:pos="4153"/>
        <w:tab w:val="right" w:pos="8306"/>
      </w:tabs>
      <w:snapToGrid w:val="0"/>
      <w:jc w:val="left"/>
    </w:pPr>
    <w:rPr>
      <w:sz w:val="18"/>
      <w:szCs w:val="18"/>
    </w:rPr>
  </w:style>
  <w:style w:type="character" w:customStyle="1" w:styleId="Char">
    <w:name w:val="页脚 Char"/>
    <w:basedOn w:val="a0"/>
    <w:link w:val="a3"/>
    <w:uiPriority w:val="99"/>
    <w:rsid w:val="007C5A22"/>
    <w:rPr>
      <w:rFonts w:ascii="Times New Roman" w:eastAsia="宋体" w:hAnsi="Times New Roman" w:cs="Times New Roman"/>
      <w:sz w:val="18"/>
      <w:szCs w:val="18"/>
    </w:rPr>
  </w:style>
  <w:style w:type="paragraph" w:styleId="a4">
    <w:name w:val="Balloon Text"/>
    <w:basedOn w:val="a"/>
    <w:link w:val="Char0"/>
    <w:uiPriority w:val="99"/>
    <w:semiHidden/>
    <w:unhideWhenUsed/>
    <w:rsid w:val="00CF71D8"/>
    <w:rPr>
      <w:sz w:val="18"/>
      <w:szCs w:val="18"/>
    </w:rPr>
  </w:style>
  <w:style w:type="character" w:customStyle="1" w:styleId="Char0">
    <w:name w:val="批注框文本 Char"/>
    <w:basedOn w:val="a0"/>
    <w:link w:val="a4"/>
    <w:uiPriority w:val="99"/>
    <w:semiHidden/>
    <w:rsid w:val="00CF71D8"/>
    <w:rPr>
      <w:rFonts w:ascii="Times New Roman" w:eastAsia="宋体" w:hAnsi="Times New Roman" w:cs="Times New Roman"/>
      <w:sz w:val="18"/>
      <w:szCs w:val="18"/>
    </w:rPr>
  </w:style>
  <w:style w:type="paragraph" w:styleId="a5">
    <w:name w:val="Date"/>
    <w:basedOn w:val="a"/>
    <w:next w:val="a"/>
    <w:link w:val="Char1"/>
    <w:uiPriority w:val="99"/>
    <w:semiHidden/>
    <w:unhideWhenUsed/>
    <w:rsid w:val="00CF71D8"/>
    <w:pPr>
      <w:ind w:leftChars="2500" w:left="100"/>
    </w:pPr>
  </w:style>
  <w:style w:type="character" w:customStyle="1" w:styleId="Char1">
    <w:name w:val="日期 Char"/>
    <w:basedOn w:val="a0"/>
    <w:link w:val="a5"/>
    <w:uiPriority w:val="99"/>
    <w:semiHidden/>
    <w:rsid w:val="00CF71D8"/>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A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C5A22"/>
    <w:pPr>
      <w:tabs>
        <w:tab w:val="center" w:pos="4153"/>
        <w:tab w:val="right" w:pos="8306"/>
      </w:tabs>
      <w:snapToGrid w:val="0"/>
      <w:jc w:val="left"/>
    </w:pPr>
    <w:rPr>
      <w:sz w:val="18"/>
      <w:szCs w:val="18"/>
    </w:rPr>
  </w:style>
  <w:style w:type="character" w:customStyle="1" w:styleId="Char">
    <w:name w:val="页脚 Char"/>
    <w:basedOn w:val="a0"/>
    <w:link w:val="a3"/>
    <w:uiPriority w:val="99"/>
    <w:rsid w:val="007C5A22"/>
    <w:rPr>
      <w:rFonts w:ascii="Times New Roman" w:eastAsia="宋体" w:hAnsi="Times New Roman" w:cs="Times New Roman"/>
      <w:sz w:val="18"/>
      <w:szCs w:val="18"/>
    </w:rPr>
  </w:style>
  <w:style w:type="paragraph" w:styleId="a4">
    <w:name w:val="Balloon Text"/>
    <w:basedOn w:val="a"/>
    <w:link w:val="Char0"/>
    <w:uiPriority w:val="99"/>
    <w:semiHidden/>
    <w:unhideWhenUsed/>
    <w:rsid w:val="00CF71D8"/>
    <w:rPr>
      <w:sz w:val="18"/>
      <w:szCs w:val="18"/>
    </w:rPr>
  </w:style>
  <w:style w:type="character" w:customStyle="1" w:styleId="Char0">
    <w:name w:val="批注框文本 Char"/>
    <w:basedOn w:val="a0"/>
    <w:link w:val="a4"/>
    <w:uiPriority w:val="99"/>
    <w:semiHidden/>
    <w:rsid w:val="00CF71D8"/>
    <w:rPr>
      <w:rFonts w:ascii="Times New Roman" w:eastAsia="宋体" w:hAnsi="Times New Roman" w:cs="Times New Roman"/>
      <w:sz w:val="18"/>
      <w:szCs w:val="18"/>
    </w:rPr>
  </w:style>
  <w:style w:type="paragraph" w:styleId="a5">
    <w:name w:val="Date"/>
    <w:basedOn w:val="a"/>
    <w:next w:val="a"/>
    <w:link w:val="Char1"/>
    <w:uiPriority w:val="99"/>
    <w:semiHidden/>
    <w:unhideWhenUsed/>
    <w:rsid w:val="00CF71D8"/>
    <w:pPr>
      <w:ind w:leftChars="2500" w:left="100"/>
    </w:pPr>
  </w:style>
  <w:style w:type="character" w:customStyle="1" w:styleId="Char1">
    <w:name w:val="日期 Char"/>
    <w:basedOn w:val="a0"/>
    <w:link w:val="a5"/>
    <w:uiPriority w:val="99"/>
    <w:semiHidden/>
    <w:rsid w:val="00CF71D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3800</Words>
  <Characters>3991</Characters>
  <Application>Microsoft Office Word</Application>
  <DocSecurity>0</DocSecurity>
  <Lines>266</Lines>
  <Paragraphs>458</Paragraphs>
  <ScaleCrop>false</ScaleCrop>
  <Company>Organization</Company>
  <LinksUpToDate>false</LinksUpToDate>
  <CharactersWithSpaces>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姚真林</dc:creator>
  <cp:lastModifiedBy>姜雯婕</cp:lastModifiedBy>
  <cp:revision>7</cp:revision>
  <dcterms:created xsi:type="dcterms:W3CDTF">2020-08-26T09:21:00Z</dcterms:created>
  <dcterms:modified xsi:type="dcterms:W3CDTF">2020-09-02T09:03:00Z</dcterms:modified>
</cp:coreProperties>
</file>