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22" w:rsidRDefault="00B27820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安全评价机构信息公开表</w:t>
      </w:r>
    </w:p>
    <w:p w:rsidR="00E70C22" w:rsidRDefault="00E70C22">
      <w:pPr>
        <w:widowControl/>
        <w:shd w:val="clear" w:color="auto" w:fill="FFFFFF"/>
        <w:spacing w:line="200" w:lineRule="exact"/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44"/>
          <w:szCs w:val="44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425"/>
        <w:gridCol w:w="128"/>
        <w:gridCol w:w="1854"/>
        <w:gridCol w:w="669"/>
        <w:gridCol w:w="409"/>
        <w:gridCol w:w="976"/>
        <w:gridCol w:w="404"/>
        <w:gridCol w:w="361"/>
        <w:gridCol w:w="2023"/>
      </w:tblGrid>
      <w:tr w:rsidR="00E70C22">
        <w:trPr>
          <w:trHeight w:val="889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机构名称</w:t>
            </w:r>
          </w:p>
        </w:tc>
        <w:tc>
          <w:tcPr>
            <w:tcW w:w="6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/>
                <w:bCs/>
                <w:sz w:val="28"/>
                <w:szCs w:val="28"/>
              </w:rPr>
              <w:t>湖南和泰卓达安全科技有限公司</w:t>
            </w:r>
          </w:p>
        </w:tc>
      </w:tr>
      <w:tr w:rsidR="00E70C22">
        <w:trPr>
          <w:trHeight w:val="323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统一社会信用代码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/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注册号</w:t>
            </w:r>
          </w:p>
        </w:tc>
        <w:tc>
          <w:tcPr>
            <w:tcW w:w="6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9143 1022 MA4R M5RR 5D</w:t>
            </w:r>
          </w:p>
        </w:tc>
      </w:tr>
      <w:tr w:rsidR="00E70C22">
        <w:trPr>
          <w:trHeight w:val="308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办公地址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/>
                <w:bCs/>
                <w:sz w:val="28"/>
                <w:szCs w:val="28"/>
              </w:rPr>
              <w:t>湖南省郴州市宜章县产业</w:t>
            </w:r>
            <w:proofErr w:type="gramStart"/>
            <w:r>
              <w:rPr>
                <w:rFonts w:eastAsia="宋体" w:hAnsi="宋体"/>
                <w:bCs/>
                <w:sz w:val="28"/>
                <w:szCs w:val="28"/>
              </w:rPr>
              <w:t>承接园鸿兴</w:t>
            </w:r>
            <w:proofErr w:type="gramEnd"/>
            <w:r>
              <w:rPr>
                <w:rFonts w:eastAsia="宋体" w:hAnsi="宋体"/>
                <w:bCs/>
                <w:sz w:val="28"/>
                <w:szCs w:val="28"/>
              </w:rPr>
              <w:t>路</w:t>
            </w:r>
            <w:r>
              <w:rPr>
                <w:rFonts w:eastAsia="宋体" w:hAnsi="宋体"/>
                <w:bCs/>
                <w:sz w:val="28"/>
                <w:szCs w:val="28"/>
              </w:rPr>
              <w:t>1</w:t>
            </w:r>
            <w:r>
              <w:rPr>
                <w:rFonts w:eastAsia="宋体" w:hAnsi="宋体"/>
                <w:bCs/>
                <w:sz w:val="28"/>
                <w:szCs w:val="28"/>
              </w:rPr>
              <w:t>号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424200</w:t>
            </w:r>
          </w:p>
        </w:tc>
      </w:tr>
      <w:tr w:rsidR="00E70C22">
        <w:trPr>
          <w:trHeight w:val="323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机构信息公开网址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http://www.hnhtzd.cn/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法定代表人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李高峰</w:t>
            </w:r>
          </w:p>
        </w:tc>
      </w:tr>
      <w:tr w:rsidR="00E70C22">
        <w:trPr>
          <w:trHeight w:val="858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李高峰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13973517730</w:t>
            </w:r>
          </w:p>
        </w:tc>
      </w:tr>
      <w:tr w:rsidR="00E70C22">
        <w:trPr>
          <w:trHeight w:val="308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专职技术负责人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王晓毅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、王学广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过程控制</w:t>
            </w:r>
          </w:p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黄倩颖</w:t>
            </w:r>
          </w:p>
        </w:tc>
      </w:tr>
      <w:tr w:rsidR="00E70C22">
        <w:trPr>
          <w:trHeight w:val="671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资质证书编号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APJ-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（湘）—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021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发证日期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2020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12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25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E70C22">
        <w:trPr>
          <w:trHeight w:val="308"/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资质证书批准部门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湖南省应急管理厅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2025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12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24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E70C22">
        <w:trPr>
          <w:trHeight w:val="709"/>
          <w:jc w:val="center"/>
        </w:trPr>
        <w:tc>
          <w:tcPr>
            <w:tcW w:w="9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业务范围</w:t>
            </w:r>
          </w:p>
        </w:tc>
      </w:tr>
      <w:tr w:rsidR="00E70C22">
        <w:trPr>
          <w:trHeight w:val="3377"/>
          <w:jc w:val="center"/>
        </w:trPr>
        <w:tc>
          <w:tcPr>
            <w:tcW w:w="9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B27820" w:rsidP="00B27820">
            <w:pPr>
              <w:widowControl/>
              <w:spacing w:line="400" w:lineRule="exact"/>
              <w:jc w:val="left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石油加工业，化学原料、化学品及医药制造业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；</w:t>
            </w:r>
            <w:r>
              <w:rPr>
                <w:rFonts w:eastAsia="宋体" w:hAnsi="宋体" w:hint="eastAsia"/>
                <w:bCs/>
                <w:sz w:val="28"/>
                <w:szCs w:val="28"/>
              </w:rPr>
              <w:t>金属冶炼</w:t>
            </w:r>
            <w:r w:rsidRPr="00B27820">
              <w:rPr>
                <w:rFonts w:eastAsia="宋体" w:hAnsi="宋体"/>
                <w:bCs/>
                <w:sz w:val="28"/>
                <w:szCs w:val="28"/>
              </w:rPr>
              <w:t>*****</w:t>
            </w: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62"/>
          <w:jc w:val="center"/>
        </w:trPr>
        <w:tc>
          <w:tcPr>
            <w:tcW w:w="9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本机构的安全评价师</w:t>
            </w:r>
          </w:p>
        </w:tc>
      </w:tr>
      <w:tr w:rsidR="00E70C22">
        <w:trPr>
          <w:trHeight w:val="53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lastRenderedPageBreak/>
              <w:t>姓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t>专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t>姓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t>专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宋体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sz w:val="28"/>
                <w:szCs w:val="28"/>
              </w:rPr>
              <w:t>证书号码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王晓毅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化工工艺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0800000000100657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杨运华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环境保护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0800000000205106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王学广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安全工程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0800000000103747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波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工业电气自动化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0800000000205198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朱中文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检测技术与仪器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0800000000102631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唐利贵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石油储运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0800000000205260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罗伟雄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化学化工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  <w:lang w:val="en-GB"/>
              </w:rPr>
              <w:t>0800000000102625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陈小红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经济管理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0800000000205108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林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机械</w:t>
            </w:r>
            <w:r>
              <w:rPr>
                <w:rFonts w:ascii="宋体" w:hAnsi="宋体" w:hint="eastAsia"/>
                <w:szCs w:val="21"/>
              </w:rPr>
              <w:t>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0800000000102618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韩旭国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化工工艺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1100000000201739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蔡晓磊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化学工程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S011041000110191000934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莉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化学工程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1100000000200655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杨建光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有机化工</w:t>
            </w:r>
            <w:r>
              <w:rPr>
                <w:rFonts w:ascii="宋体" w:hAnsi="宋体" w:hint="eastAsia"/>
                <w:szCs w:val="21"/>
              </w:rPr>
              <w:t xml:space="preserve">/    </w:t>
            </w:r>
            <w:r>
              <w:rPr>
                <w:rFonts w:ascii="宋体" w:hAnsi="宋体" w:hint="eastAsia"/>
                <w:szCs w:val="21"/>
              </w:rPr>
              <w:t>安全工程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0800000000305190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锁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  <w:r>
              <w:rPr>
                <w:rFonts w:ascii="宋体" w:hAnsi="宋体" w:hint="eastAsia"/>
                <w:szCs w:val="21"/>
              </w:rPr>
              <w:t xml:space="preserve">/    </w:t>
            </w:r>
            <w:r>
              <w:rPr>
                <w:rFonts w:ascii="宋体" w:hAnsi="宋体" w:hint="eastAsia"/>
                <w:szCs w:val="21"/>
              </w:rPr>
              <w:t>化学工程与工艺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S011021000110192000810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彭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工业自动化及仪表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0800000000304035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郑海涛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1800000000200873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梅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化工机械</w:t>
            </w:r>
            <w:r>
              <w:rPr>
                <w:rFonts w:ascii="宋体" w:hAnsi="宋体" w:hint="eastAsia"/>
                <w:szCs w:val="21"/>
              </w:rPr>
              <w:t xml:space="preserve">/    </w:t>
            </w:r>
            <w:r>
              <w:rPr>
                <w:rFonts w:ascii="宋体" w:hAnsi="宋体" w:hint="eastAsia"/>
                <w:szCs w:val="21"/>
              </w:rPr>
              <w:t>安全工程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0800000000304037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黄卫华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1100000000201979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李惠友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化学工程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0800000000304031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娇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食品制造与安全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1500000000302479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姜率维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学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0800000000304033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韩树明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S011021000110193000611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曾奔涛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化工设备与机械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电气技术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0800000000304023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钱文华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安全工程</w:t>
            </w:r>
            <w:r>
              <w:rPr>
                <w:rFonts w:ascii="宋体" w:hAnsi="宋体" w:hint="eastAsia"/>
                <w:szCs w:val="21"/>
              </w:rPr>
              <w:t xml:space="preserve">/    </w:t>
            </w:r>
            <w:r>
              <w:rPr>
                <w:rFonts w:ascii="宋体" w:hAnsi="宋体" w:hint="eastAsia"/>
                <w:szCs w:val="21"/>
              </w:rPr>
              <w:t>化学工程与工艺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1600000000300475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黄倩颖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艺术设计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S011044000110193002123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常喜红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热能与动力工程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1200000000300777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荣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1700000000301593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群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化学工程与工艺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0800000000304131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黄军标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化工工艺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0800000000303988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蒋馨莹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机械设计制造及其自动化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1800000000300042</w:t>
            </w: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9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  <w:lang w:val="en-GB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jc w:val="center"/>
              <w:textAlignment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97"/>
          <w:jc w:val="center"/>
        </w:trPr>
        <w:tc>
          <w:tcPr>
            <w:tcW w:w="9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机构违法受处罚信息（初次申请不填写）</w:t>
            </w:r>
          </w:p>
        </w:tc>
      </w:tr>
      <w:tr w:rsidR="00E70C22">
        <w:trPr>
          <w:trHeight w:val="597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lastRenderedPageBreak/>
              <w:t>违法事实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处罚决定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处罚时间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B27820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Cs/>
                <w:sz w:val="28"/>
                <w:szCs w:val="28"/>
              </w:rPr>
              <w:t>执法机关</w:t>
            </w:r>
          </w:p>
        </w:tc>
      </w:tr>
      <w:tr w:rsidR="00E70C22">
        <w:trPr>
          <w:trHeight w:val="506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06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06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06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  <w:tr w:rsidR="00E70C22">
        <w:trPr>
          <w:trHeight w:val="506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  <w:p w:rsidR="00E70C22" w:rsidRDefault="00E70C22">
            <w:pPr>
              <w:widowControl/>
              <w:spacing w:line="400" w:lineRule="exact"/>
              <w:jc w:val="center"/>
              <w:rPr>
                <w:rFonts w:eastAsia="宋体" w:hAnsi="宋体"/>
                <w:bCs/>
                <w:sz w:val="28"/>
                <w:szCs w:val="28"/>
              </w:rPr>
            </w:pPr>
          </w:p>
        </w:tc>
      </w:tr>
    </w:tbl>
    <w:p w:rsidR="00E70C22" w:rsidRDefault="00E70C2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E70C22" w:rsidRDefault="00E70C2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E70C22" w:rsidRDefault="00E70C2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E70C22" w:rsidRDefault="00E70C2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E70C22" w:rsidRDefault="00B27820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E70C22" w:rsidRDefault="00B27820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E7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3DBB"/>
    <w:multiLevelType w:val="singleLevel"/>
    <w:tmpl w:val="27DD3DBB"/>
    <w:lvl w:ilvl="0">
      <w:start w:val="1"/>
      <w:numFmt w:val="decimal"/>
      <w:suff w:val="nothing"/>
      <w:lvlText w:val="%1、"/>
      <w:lvlJc w:val="left"/>
      <w:pPr>
        <w:ind w:left="163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27820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0C22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20DC7BF4"/>
    <w:rsid w:val="3CB41457"/>
    <w:rsid w:val="419612F8"/>
    <w:rsid w:val="440C0EFB"/>
    <w:rsid w:val="545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4</cp:revision>
  <dcterms:created xsi:type="dcterms:W3CDTF">2021-06-29T03:56:00Z</dcterms:created>
  <dcterms:modified xsi:type="dcterms:W3CDTF">2021-07-09T07:33:00Z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28E52F73846A4BFF8FD6AD48EED09E77</vt:lpwstr>
  </property>
</Properties>
</file>