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EB" w:rsidRDefault="002A05C0">
      <w:pPr>
        <w:widowControl/>
        <w:shd w:val="clear" w:color="auto" w:fill="FFFFFF"/>
        <w:spacing w:line="540" w:lineRule="atLeast"/>
        <w:ind w:left="-735" w:right="165"/>
        <w:jc w:val="center"/>
        <w:rPr>
          <w:rFonts w:ascii="Helvetica" w:eastAsia="宋体" w:hAnsi="Helvetica" w:cs="Helvetica"/>
          <w:vanish/>
          <w:color w:val="333333"/>
          <w:kern w:val="0"/>
          <w:sz w:val="18"/>
          <w:szCs w:val="18"/>
        </w:rPr>
      </w:pPr>
      <w:r>
        <w:rPr>
          <w:rFonts w:ascii="Helvetica" w:eastAsia="宋体" w:hAnsi="Helvetica" w:cs="Helvetica"/>
          <w:noProof/>
          <w:vanish/>
          <w:color w:val="333333"/>
          <w:kern w:val="0"/>
          <w:sz w:val="18"/>
          <w:szCs w:val="18"/>
        </w:rPr>
        <w:drawing>
          <wp:inline distT="0" distB="0" distL="0" distR="0">
            <wp:extent cx="9753600" cy="7315200"/>
            <wp:effectExtent l="0" t="0" r="0" b="0"/>
            <wp:docPr id="6" name="图片 6" descr="http://www.chinasafety.gov.cn/image/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www.chinasafety.gov.cn/image/co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EEB" w:rsidRDefault="002A05C0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520"/>
        <w:gridCol w:w="558"/>
        <w:gridCol w:w="327"/>
        <w:gridCol w:w="1136"/>
        <w:gridCol w:w="687"/>
        <w:gridCol w:w="669"/>
        <w:gridCol w:w="409"/>
        <w:gridCol w:w="344"/>
        <w:gridCol w:w="632"/>
        <w:gridCol w:w="101"/>
        <w:gridCol w:w="331"/>
        <w:gridCol w:w="578"/>
        <w:gridCol w:w="1245"/>
      </w:tblGrid>
      <w:tr w:rsidR="00F25EEB" w:rsidRPr="0054113C">
        <w:trPr>
          <w:trHeight w:val="459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70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湖南荣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泰安全环保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技术咨询有限公司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F25EEB">
        <w:trPr>
          <w:trHeight w:val="323"/>
        </w:trPr>
        <w:tc>
          <w:tcPr>
            <w:tcW w:w="3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统一社会信用代码/注册号</w:t>
            </w:r>
          </w:p>
        </w:tc>
        <w:tc>
          <w:tcPr>
            <w:tcW w:w="49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914301110897469244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F25EEB">
        <w:trPr>
          <w:trHeight w:val="308"/>
        </w:trPr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办公地址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长沙市雨花区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香樟路819号万坤图商业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广场1幢1单元13楼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410007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F25EEB">
        <w:trPr>
          <w:trHeight w:val="323"/>
        </w:trPr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hunanrongtai.com</w:t>
            </w:r>
          </w:p>
        </w:tc>
        <w:tc>
          <w:tcPr>
            <w:tcW w:w="18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left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胡桂秋</w:t>
            </w:r>
          </w:p>
        </w:tc>
      </w:tr>
      <w:tr w:rsidR="00F25EEB">
        <w:trPr>
          <w:trHeight w:val="308"/>
        </w:trPr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魏学杰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8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left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13187061993</w:t>
            </w:r>
          </w:p>
        </w:tc>
      </w:tr>
      <w:tr w:rsidR="00F25EEB">
        <w:trPr>
          <w:trHeight w:val="308"/>
        </w:trPr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专职技术负责人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钟际贤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、谭爽、王丽敏</w:t>
            </w:r>
          </w:p>
        </w:tc>
        <w:tc>
          <w:tcPr>
            <w:tcW w:w="18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过程控制负责人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left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王志超</w:t>
            </w:r>
          </w:p>
        </w:tc>
      </w:tr>
      <w:tr w:rsidR="00F25EEB">
        <w:trPr>
          <w:trHeight w:val="308"/>
        </w:trPr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资质证书编号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APJ-（湘）-019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发证日期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75246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2020年11月</w:t>
            </w:r>
            <w:r w:rsidR="002A05C0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日</w:t>
            </w:r>
            <w:r w:rsidR="002A05C0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F25EEB">
        <w:trPr>
          <w:trHeight w:val="308"/>
        </w:trPr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资质证书批准部门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湖南省应急管理厅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有效日期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 w:rsidR="00752464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2025年11月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8</w:t>
            </w:r>
            <w:r w:rsidR="00752464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日</w:t>
            </w:r>
          </w:p>
        </w:tc>
      </w:tr>
      <w:tr w:rsidR="00F25EEB">
        <w:trPr>
          <w:trHeight w:val="308"/>
        </w:trPr>
        <w:tc>
          <w:tcPr>
            <w:tcW w:w="8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业务范围</w:t>
            </w:r>
          </w:p>
        </w:tc>
      </w:tr>
      <w:tr w:rsidR="00F25EEB">
        <w:trPr>
          <w:trHeight w:val="323"/>
        </w:trPr>
        <w:tc>
          <w:tcPr>
            <w:tcW w:w="8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  <w:p w:rsidR="00F25EEB" w:rsidRDefault="002A05C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金属、非金属矿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及其他矿采选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业</w:t>
            </w:r>
            <w:r w:rsidR="0054113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；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石油加工业、化学原料、化学品及医药制造业</w:t>
            </w:r>
            <w:r w:rsidR="0054113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；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金属冶炼</w:t>
            </w:r>
            <w:r w:rsidR="0054113C" w:rsidRPr="0054113C"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  <w:t>*****</w:t>
            </w:r>
          </w:p>
          <w:p w:rsidR="00F25EEB" w:rsidRDefault="002A05C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 </w:t>
            </w:r>
            <w:bookmarkStart w:id="0" w:name="_GoBack"/>
            <w:bookmarkEnd w:id="0"/>
          </w:p>
        </w:tc>
      </w:tr>
      <w:tr w:rsidR="00F25EEB">
        <w:trPr>
          <w:trHeight w:val="562"/>
        </w:trPr>
        <w:tc>
          <w:tcPr>
            <w:tcW w:w="8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本机构的安全评价师</w:t>
            </w:r>
          </w:p>
        </w:tc>
      </w:tr>
      <w:tr w:rsidR="00F25EEB">
        <w:trPr>
          <w:trHeight w:val="53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钟际贤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采矿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0800000000101602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贾鹏超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安全/通风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1700000000300638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王丽敏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1200000000100176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史晨阳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自动化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S011044000110193002027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史瑜敏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化工机械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0800000000101610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全省贤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/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1800000000301116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李冬梅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电气/采矿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0800000000101604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杨飞翔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安全/通风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S011037000110193001578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王永晨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水工结构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1100000000100066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王志超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/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S011044000110193002009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谭爽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安全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1600000000100094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董义振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安全/通风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S011032000110193001134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高殿喜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安全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S011037000110191000827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胡婷婷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有色金属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1600000000301447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lastRenderedPageBreak/>
              <w:t>钟宏剑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采矿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0800000000204023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王强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电气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1500000000302370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贾腾飞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地质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1800000000200493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郑维强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电气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0800000000303371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王宏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安全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S011053000110192002970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林勇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机械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0800000000305457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谷文生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电气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1500000000200696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吴鹏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化工工艺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1100000000302075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刘廷柱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采矿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1200000000200224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赵国新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采矿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0800000000303261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梁峻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化工机械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1700000000200052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项光辉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采矿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0800000000303246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王恺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机械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S011044000110192002663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熊先武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安全/通风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1700000000300647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孔乔建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0800000000205738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史红丽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/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1700000000300788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高永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采矿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0800000000204048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王玉珏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采矿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1600000000301439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连大海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冶金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1600000000200398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李凯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采矿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1600000000300925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王维建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安全/通风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1800000000201246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庄丽君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安全/通风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1800000000200427</w:t>
            </w:r>
          </w:p>
        </w:tc>
      </w:tr>
      <w:tr w:rsidR="00F25EE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黄强勇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安全/通风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S011041000110193001824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洪冰蕾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/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EEB" w:rsidRDefault="002A05C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S011041000110193001746</w:t>
            </w:r>
          </w:p>
        </w:tc>
      </w:tr>
      <w:tr w:rsidR="00F25EEB">
        <w:trPr>
          <w:trHeight w:val="597"/>
        </w:trPr>
        <w:tc>
          <w:tcPr>
            <w:tcW w:w="8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机构违法受处罚信息（初次申请不填写）</w:t>
            </w:r>
          </w:p>
        </w:tc>
      </w:tr>
      <w:tr w:rsidR="00F25EEB">
        <w:trPr>
          <w:trHeight w:val="597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2A05C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执法机关</w:t>
            </w:r>
          </w:p>
        </w:tc>
      </w:tr>
      <w:tr w:rsidR="00F25EEB">
        <w:trPr>
          <w:trHeight w:val="506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F25EEB">
            <w:pPr>
              <w:widowControl/>
              <w:snapToGrid w:val="0"/>
              <w:jc w:val="center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F25EEB">
            <w:pPr>
              <w:widowControl/>
              <w:snapToGrid w:val="0"/>
              <w:jc w:val="center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F25EEB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EEB" w:rsidRDefault="00F25EEB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</w:tr>
    </w:tbl>
    <w:p w:rsidR="00F25EEB" w:rsidRDefault="00F25EEB">
      <w:pPr>
        <w:widowControl/>
        <w:shd w:val="clear" w:color="auto" w:fill="FFFFFF"/>
        <w:spacing w:before="525" w:line="600" w:lineRule="atLeast"/>
        <w:jc w:val="left"/>
        <w:rPr>
          <w:rFonts w:ascii="宋体" w:eastAsia="宋体" w:hAnsi="宋体" w:cs="Helvetica"/>
          <w:b/>
          <w:bCs/>
          <w:color w:val="333333"/>
          <w:kern w:val="0"/>
          <w:sz w:val="36"/>
          <w:szCs w:val="36"/>
        </w:rPr>
      </w:pPr>
    </w:p>
    <w:sectPr w:rsidR="00F25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1BC" w:rsidRDefault="00D121BC" w:rsidP="00752464">
      <w:r>
        <w:separator/>
      </w:r>
    </w:p>
  </w:endnote>
  <w:endnote w:type="continuationSeparator" w:id="0">
    <w:p w:rsidR="00D121BC" w:rsidRDefault="00D121BC" w:rsidP="0075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1BC" w:rsidRDefault="00D121BC" w:rsidP="00752464">
      <w:r>
        <w:separator/>
      </w:r>
    </w:p>
  </w:footnote>
  <w:footnote w:type="continuationSeparator" w:id="0">
    <w:p w:rsidR="00D121BC" w:rsidRDefault="00D121BC" w:rsidP="00752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817"/>
    <w:rsid w:val="00016C51"/>
    <w:rsid w:val="00017524"/>
    <w:rsid w:val="000314A5"/>
    <w:rsid w:val="000336CF"/>
    <w:rsid w:val="00040ECB"/>
    <w:rsid w:val="000725A9"/>
    <w:rsid w:val="00074F29"/>
    <w:rsid w:val="00075425"/>
    <w:rsid w:val="00077065"/>
    <w:rsid w:val="00097966"/>
    <w:rsid w:val="000C337D"/>
    <w:rsid w:val="00101E56"/>
    <w:rsid w:val="00102EEF"/>
    <w:rsid w:val="00135A8F"/>
    <w:rsid w:val="0014364D"/>
    <w:rsid w:val="00172A27"/>
    <w:rsid w:val="0018507D"/>
    <w:rsid w:val="001948A9"/>
    <w:rsid w:val="001A232A"/>
    <w:rsid w:val="001B04AF"/>
    <w:rsid w:val="001C3D08"/>
    <w:rsid w:val="001C50F5"/>
    <w:rsid w:val="001C6D6D"/>
    <w:rsid w:val="001D717C"/>
    <w:rsid w:val="001E3617"/>
    <w:rsid w:val="00241A09"/>
    <w:rsid w:val="00241F97"/>
    <w:rsid w:val="002431CE"/>
    <w:rsid w:val="002506BB"/>
    <w:rsid w:val="00265338"/>
    <w:rsid w:val="002916D2"/>
    <w:rsid w:val="002A05C0"/>
    <w:rsid w:val="002B19CE"/>
    <w:rsid w:val="002D7C35"/>
    <w:rsid w:val="002E1541"/>
    <w:rsid w:val="002E50DC"/>
    <w:rsid w:val="002E783F"/>
    <w:rsid w:val="002F2222"/>
    <w:rsid w:val="00302353"/>
    <w:rsid w:val="00312E80"/>
    <w:rsid w:val="003A2F33"/>
    <w:rsid w:val="003B07BA"/>
    <w:rsid w:val="003E3220"/>
    <w:rsid w:val="003E6638"/>
    <w:rsid w:val="004302D9"/>
    <w:rsid w:val="00442C8E"/>
    <w:rsid w:val="00452EAA"/>
    <w:rsid w:val="00486D2C"/>
    <w:rsid w:val="004E57F5"/>
    <w:rsid w:val="0054113C"/>
    <w:rsid w:val="005467B0"/>
    <w:rsid w:val="005623B7"/>
    <w:rsid w:val="00570F47"/>
    <w:rsid w:val="00570FD0"/>
    <w:rsid w:val="005D6C50"/>
    <w:rsid w:val="005D7C99"/>
    <w:rsid w:val="005E0C4D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81317"/>
    <w:rsid w:val="0068249A"/>
    <w:rsid w:val="00684D7D"/>
    <w:rsid w:val="006A2AA7"/>
    <w:rsid w:val="006B776A"/>
    <w:rsid w:val="006D629B"/>
    <w:rsid w:val="006F5326"/>
    <w:rsid w:val="00706D4E"/>
    <w:rsid w:val="0070719C"/>
    <w:rsid w:val="00715FF1"/>
    <w:rsid w:val="00717D8F"/>
    <w:rsid w:val="00731CBD"/>
    <w:rsid w:val="007356BC"/>
    <w:rsid w:val="00752464"/>
    <w:rsid w:val="00784A64"/>
    <w:rsid w:val="00793B24"/>
    <w:rsid w:val="00794F17"/>
    <w:rsid w:val="007A07C1"/>
    <w:rsid w:val="007A11AA"/>
    <w:rsid w:val="007A1BD6"/>
    <w:rsid w:val="00804338"/>
    <w:rsid w:val="0081531B"/>
    <w:rsid w:val="00816895"/>
    <w:rsid w:val="008255EC"/>
    <w:rsid w:val="00837A72"/>
    <w:rsid w:val="0087102D"/>
    <w:rsid w:val="008844AF"/>
    <w:rsid w:val="00890330"/>
    <w:rsid w:val="00895DAE"/>
    <w:rsid w:val="008B0B45"/>
    <w:rsid w:val="008D041B"/>
    <w:rsid w:val="008D3D8F"/>
    <w:rsid w:val="009130C3"/>
    <w:rsid w:val="009314D4"/>
    <w:rsid w:val="00967415"/>
    <w:rsid w:val="00971C2D"/>
    <w:rsid w:val="00975980"/>
    <w:rsid w:val="0099740C"/>
    <w:rsid w:val="009A19AE"/>
    <w:rsid w:val="009B5F47"/>
    <w:rsid w:val="009F25E6"/>
    <w:rsid w:val="00A20101"/>
    <w:rsid w:val="00A244DA"/>
    <w:rsid w:val="00A3321A"/>
    <w:rsid w:val="00A4778E"/>
    <w:rsid w:val="00A5375D"/>
    <w:rsid w:val="00A82D33"/>
    <w:rsid w:val="00AA22AE"/>
    <w:rsid w:val="00AD5C95"/>
    <w:rsid w:val="00AE5A67"/>
    <w:rsid w:val="00AF51C7"/>
    <w:rsid w:val="00B91A6E"/>
    <w:rsid w:val="00BA1AA8"/>
    <w:rsid w:val="00BE585E"/>
    <w:rsid w:val="00C03573"/>
    <w:rsid w:val="00C133A6"/>
    <w:rsid w:val="00C37076"/>
    <w:rsid w:val="00C44CD3"/>
    <w:rsid w:val="00CC071D"/>
    <w:rsid w:val="00CC2C5A"/>
    <w:rsid w:val="00CC63AB"/>
    <w:rsid w:val="00CC6423"/>
    <w:rsid w:val="00CD59CC"/>
    <w:rsid w:val="00D105BB"/>
    <w:rsid w:val="00D121BC"/>
    <w:rsid w:val="00D228C6"/>
    <w:rsid w:val="00D27C8D"/>
    <w:rsid w:val="00D74923"/>
    <w:rsid w:val="00DE0DEF"/>
    <w:rsid w:val="00DE1004"/>
    <w:rsid w:val="00DE44FE"/>
    <w:rsid w:val="00DE5894"/>
    <w:rsid w:val="00E242A3"/>
    <w:rsid w:val="00E636AD"/>
    <w:rsid w:val="00E748BD"/>
    <w:rsid w:val="00E81843"/>
    <w:rsid w:val="00EA7EDB"/>
    <w:rsid w:val="00EF54D5"/>
    <w:rsid w:val="00F13BB7"/>
    <w:rsid w:val="00F25EEB"/>
    <w:rsid w:val="00F3106A"/>
    <w:rsid w:val="00F45BBA"/>
    <w:rsid w:val="00FC3950"/>
    <w:rsid w:val="00FD13EA"/>
    <w:rsid w:val="0D105DD8"/>
    <w:rsid w:val="208475C6"/>
    <w:rsid w:val="6D300E11"/>
    <w:rsid w:val="707C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1233</Characters>
  <Application>Microsoft Office Word</Application>
  <DocSecurity>0</DocSecurity>
  <Lines>10</Lines>
  <Paragraphs>2</Paragraphs>
  <ScaleCrop>false</ScaleCrop>
  <Company>Microsoft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张胜军 192.168.200.33</dc:creator>
  <cp:lastModifiedBy>卿事成 192.168.200.33</cp:lastModifiedBy>
  <cp:revision>5</cp:revision>
  <dcterms:created xsi:type="dcterms:W3CDTF">2021-06-29T03:56:00Z</dcterms:created>
  <dcterms:modified xsi:type="dcterms:W3CDTF">2021-07-09T07:26:00Z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D6354D235AEE4B408FB8AEAD4D2A60B5</vt:lpwstr>
  </property>
</Properties>
</file>