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spacing w:before="100" w:line="188" w:lineRule="auto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-18"/>
        </w:rPr>
        <w:t>HNPR-2026-23001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690"/>
        <w:spacing w:before="380" w:line="219" w:lineRule="auto"/>
        <w:rPr>
          <w:rFonts w:ascii="SimSun" w:hAnsi="SimSun" w:eastAsia="SimSun" w:cs="SimSun"/>
          <w:sz w:val="117"/>
          <w:szCs w:val="117"/>
        </w:rPr>
      </w:pPr>
      <w:r>
        <w:rPr>
          <w:rFonts w:ascii="SimSun" w:hAnsi="SimSun" w:eastAsia="SimSun" w:cs="SimSun"/>
          <w:sz w:val="117"/>
          <w:szCs w:val="117"/>
          <w:b/>
          <w:bCs/>
          <w:color w:val="F02010"/>
          <w:spacing w:val="-78"/>
          <w:w w:val="72"/>
        </w:rPr>
        <w:t>湖南省应急管理厅文件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2890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湘应急发〔2026〕1号</w:t>
      </w:r>
    </w:p>
    <w:p>
      <w:pPr>
        <w:ind w:firstLine="10"/>
        <w:spacing w:before="229" w:line="60" w:lineRule="exact"/>
        <w:rPr/>
      </w:pPr>
      <w:r>
        <w:rPr>
          <w:position w:val="-1"/>
        </w:rPr>
        <w:drawing>
          <wp:inline distT="0" distB="0" distL="0" distR="0">
            <wp:extent cx="5638785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785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80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湖南省应急管理厅关于印发</w:t>
      </w:r>
    </w:p>
    <w:p>
      <w:pPr>
        <w:ind w:left="11"/>
        <w:spacing w:before="178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</w:rPr>
        <w:t>《湖南省应急管理综合行政执法工作规定》的</w:t>
      </w:r>
    </w:p>
    <w:p>
      <w:pPr>
        <w:ind w:left="3776"/>
        <w:spacing w:before="135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3"/>
        </w:rPr>
        <w:t>通</w:t>
      </w:r>
      <w:r>
        <w:rPr>
          <w:rFonts w:ascii="SimSun" w:hAnsi="SimSun" w:eastAsia="SimSun" w:cs="SimSun"/>
          <w:sz w:val="43"/>
          <w:szCs w:val="43"/>
          <w:spacing w:val="28"/>
        </w:rPr>
        <w:t xml:space="preserve">  </w:t>
      </w:r>
      <w:r>
        <w:rPr>
          <w:rFonts w:ascii="SimSun" w:hAnsi="SimSun" w:eastAsia="SimSun" w:cs="SimSun"/>
          <w:sz w:val="43"/>
          <w:szCs w:val="43"/>
          <w:b/>
          <w:bCs/>
          <w:spacing w:val="-13"/>
        </w:rPr>
        <w:t>知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各市州应急管理局，厅机关各处室、直属单位：</w:t>
      </w:r>
    </w:p>
    <w:p>
      <w:pPr>
        <w:ind w:right="90" w:firstLine="644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《湖南省应急管理综合行政执法工作规定》已经2026</w:t>
      </w:r>
      <w:r>
        <w:rPr>
          <w:rFonts w:ascii="FangSong" w:hAnsi="FangSong" w:eastAsia="FangSong" w:cs="FangSong"/>
          <w:sz w:val="31"/>
          <w:szCs w:val="31"/>
          <w:spacing w:val="14"/>
        </w:rPr>
        <w:t>年第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2次厅党委会议审议通过。现予印发，请认真贯彻执行。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5139"/>
        <w:spacing w:before="97" w:line="223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3289310</wp:posOffset>
            </wp:positionH>
            <wp:positionV relativeFrom="paragraph">
              <wp:posOffset>-662659</wp:posOffset>
            </wp:positionV>
            <wp:extent cx="1562106" cy="151771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106" cy="15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6"/>
        </w:rPr>
        <w:t>湖南省应急管理厅</w:t>
      </w:r>
    </w:p>
    <w:p>
      <w:pPr>
        <w:ind w:left="5129"/>
        <w:spacing w:before="14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4"/>
          <w:w w:val="105"/>
        </w:rPr>
        <w:t>2026年1月29日</w:t>
      </w:r>
    </w:p>
    <w:p>
      <w:pPr>
        <w:spacing w:line="222" w:lineRule="auto"/>
        <w:sectPr>
          <w:pgSz w:w="11910" w:h="16840"/>
          <w:pgMar w:top="1431" w:right="1460" w:bottom="0" w:left="1559" w:header="0" w:footer="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66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湖南省应急管理综合行政执法工作规定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3454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1"/>
        </w:rPr>
        <w:t>第一章</w:t>
      </w:r>
      <w:r>
        <w:rPr>
          <w:rFonts w:ascii="SimHei" w:hAnsi="SimHei" w:eastAsia="SimHei" w:cs="SimHei"/>
          <w:sz w:val="30"/>
          <w:szCs w:val="30"/>
          <w:spacing w:val="24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11"/>
        </w:rPr>
        <w:t>总则</w:t>
      </w:r>
    </w:p>
    <w:p>
      <w:pPr>
        <w:ind w:right="29" w:firstLine="664"/>
        <w:spacing w:before="194" w:line="32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0"/>
        </w:rPr>
        <w:t>第</w:t>
      </w:r>
      <w:r>
        <w:rPr>
          <w:rFonts w:ascii="FangSong" w:hAnsi="FangSong" w:eastAsia="FangSong" w:cs="FangSong"/>
          <w:sz w:val="30"/>
          <w:szCs w:val="30"/>
          <w:spacing w:val="-7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20"/>
        </w:rPr>
        <w:t>一</w:t>
      </w:r>
      <w:r>
        <w:rPr>
          <w:rFonts w:ascii="FangSong" w:hAnsi="FangSong" w:eastAsia="FangSong" w:cs="FangSong"/>
          <w:sz w:val="30"/>
          <w:szCs w:val="30"/>
          <w:spacing w:val="-8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20"/>
        </w:rPr>
        <w:t>条</w:t>
      </w:r>
      <w:r>
        <w:rPr>
          <w:rFonts w:ascii="FangSong" w:hAnsi="FangSong" w:eastAsia="FangSong" w:cs="FangSong"/>
          <w:sz w:val="30"/>
          <w:szCs w:val="30"/>
          <w:spacing w:val="2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0"/>
        </w:rPr>
        <w:t>为认真贯彻落实中央和省委省政府关于深化应急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管理综合行政执法改革决策部署，规范全省应急管理行政执法行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为，根据《中华人民共和国安全生产法》《中华人民共和国行政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处罚法》《安全生产违法行为行政处罚办法》《国务院办公厅关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于全面推行行政执法公示制度执法全过程记录制度重大执法决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定法制审核制度的指导意见》《国务院办公厅关于严格规范涉企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行政检查的意见》等有关法律法规规章和政策文件，结合实际，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制定本规定。</w:t>
      </w:r>
    </w:p>
    <w:p>
      <w:pPr>
        <w:ind w:right="78" w:firstLine="664"/>
        <w:spacing w:before="198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9"/>
        </w:rPr>
        <w:t>第二条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9"/>
        </w:rPr>
        <w:t>全省应急管理综合行政执法机构(以下简称“执法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机构”)以及省应急管理厅和市县应急管理局</w:t>
      </w:r>
      <w:r>
        <w:rPr>
          <w:rFonts w:ascii="FangSong" w:hAnsi="FangSong" w:eastAsia="FangSong" w:cs="FangSong"/>
          <w:sz w:val="30"/>
          <w:szCs w:val="30"/>
          <w:spacing w:val="20"/>
        </w:rPr>
        <w:t>机关依法履行应急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管理综合行政执法职责，按照有关法律、法规、规章对行政相对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人实施行政检查、行政处罚、行政强制及相关的行政执法活动(不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7"/>
        </w:rPr>
        <w:t>含行政许可),适用本规定。</w:t>
      </w:r>
    </w:p>
    <w:p>
      <w:pPr>
        <w:ind w:right="65" w:firstLine="660"/>
        <w:spacing w:before="202" w:line="34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根据依法授权或者委托履行应急管理行政执法职责的乡镇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人民政府、街道办事处以及开发区等组织的行政执法活动，参照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本规定执行。</w:t>
      </w:r>
    </w:p>
    <w:p>
      <w:pPr>
        <w:ind w:firstLine="664"/>
        <w:spacing w:before="1" w:line="34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6"/>
        </w:rPr>
        <w:t>第三条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6"/>
        </w:rPr>
        <w:t>执法机构实施行政执法，应当坚持违法事实清楚、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证据客观充分、适用法律准确、裁量适当、程序合法、过罚相当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的原则。</w:t>
      </w:r>
    </w:p>
    <w:p>
      <w:pPr>
        <w:spacing w:line="347" w:lineRule="auto"/>
        <w:sectPr>
          <w:footerReference w:type="default" r:id="rId3"/>
          <w:pgSz w:w="11910" w:h="16840"/>
          <w:pgMar w:top="1431" w:right="1420" w:bottom="1117" w:left="1579" w:header="0" w:footer="817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right="92" w:firstLine="664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第四条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根据全省应急管理监管领域安全风险状况、企业规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模以及应急管理执法资源等实际，合理划分省市县三级应急</w:t>
      </w:r>
      <w:r>
        <w:rPr>
          <w:rFonts w:ascii="FangSong" w:hAnsi="FangSong" w:eastAsia="FangSong" w:cs="FangSong"/>
          <w:sz w:val="31"/>
          <w:szCs w:val="31"/>
          <w:spacing w:val="4"/>
        </w:rPr>
        <w:t>管理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部门的执法事权。除涉及投诉举报等特殊情形外，原则上一家企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业对应一个层级的执法主体。下级应急管理</w:t>
      </w:r>
      <w:r>
        <w:rPr>
          <w:rFonts w:ascii="FangSong" w:hAnsi="FangSong" w:eastAsia="FangSong" w:cs="FangSong"/>
          <w:sz w:val="31"/>
          <w:szCs w:val="31"/>
          <w:spacing w:val="4"/>
        </w:rPr>
        <w:t>部门对列入上级应急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管理部门重点监督检查的企业可以开展行政检查，但不得对已检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查的同类事项重复检查，不得实施行政处罚和行政强</w:t>
      </w:r>
      <w:r>
        <w:rPr>
          <w:rFonts w:ascii="FangSong" w:hAnsi="FangSong" w:eastAsia="FangSong" w:cs="FangSong"/>
          <w:sz w:val="31"/>
          <w:szCs w:val="31"/>
          <w:spacing w:val="6"/>
        </w:rPr>
        <w:t>制。</w:t>
      </w:r>
    </w:p>
    <w:p>
      <w:pPr>
        <w:ind w:right="87" w:firstLine="660"/>
        <w:spacing w:before="23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下级应急管理部门难以承担的执法案件或管辖有争议的案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件，上级应急管理部门可依照程序进行管辖或者指定管辖。对重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大和复杂案件，应当及时报告上级应急管理部门立案查处。</w:t>
      </w:r>
    </w:p>
    <w:p>
      <w:pPr>
        <w:ind w:firstLine="664"/>
        <w:spacing w:before="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第五条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省市县应急管理部门主要负责人是所在单位行政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执法工作的第一责任人，应当定期组织召开会议研究部署本</w:t>
      </w:r>
      <w:r>
        <w:rPr>
          <w:rFonts w:ascii="FangSong" w:hAnsi="FangSong" w:eastAsia="FangSong" w:cs="FangSong"/>
          <w:sz w:val="31"/>
          <w:szCs w:val="31"/>
          <w:spacing w:val="4"/>
        </w:rPr>
        <w:t>级机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关行政执法工作。原则上省级半年、市州和县市</w:t>
      </w:r>
      <w:r>
        <w:rPr>
          <w:rFonts w:ascii="FangSong" w:hAnsi="FangSong" w:eastAsia="FangSong" w:cs="FangSong"/>
          <w:sz w:val="31"/>
          <w:szCs w:val="31"/>
          <w:spacing w:val="2"/>
        </w:rPr>
        <w:t>区每季召开1次。</w:t>
      </w:r>
    </w:p>
    <w:p>
      <w:pPr>
        <w:ind w:right="20" w:firstLine="664"/>
        <w:spacing w:before="192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第六条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省市县应急管理部门应当建立执法办案评议</w:t>
      </w:r>
      <w:r>
        <w:rPr>
          <w:rFonts w:ascii="FangSong" w:hAnsi="FangSong" w:eastAsia="FangSong" w:cs="FangSong"/>
          <w:sz w:val="31"/>
          <w:szCs w:val="31"/>
          <w:spacing w:val="5"/>
        </w:rPr>
        <w:t>制度，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定期从办案质量、工作成效等方面对执法工</w:t>
      </w:r>
      <w:r>
        <w:rPr>
          <w:rFonts w:ascii="FangSong" w:hAnsi="FangSong" w:eastAsia="FangSong" w:cs="FangSong"/>
          <w:sz w:val="31"/>
          <w:szCs w:val="31"/>
          <w:spacing w:val="4"/>
        </w:rPr>
        <w:t>作开展考评。上级应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急管理部门每年对本级和下级应急管理部门的执法质量情况至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少通报1次。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2824"/>
        <w:spacing w:before="100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第二章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监督检查计划</w:t>
      </w:r>
    </w:p>
    <w:p>
      <w:pPr>
        <w:ind w:right="82" w:firstLine="664"/>
        <w:spacing w:before="186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第七条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省市县应急管理部门应当按照统筹兼顾、分类分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级、突出重点、提高效能的原则，科学编制年度监督检查计划(以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下简称“监督检查计划”)报同级人民政府批准后实施，于当年1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月15日前发布并导入“湖南省安全生产行政执法管理系统”,3</w:t>
      </w:r>
    </w:p>
    <w:p>
      <w:pPr>
        <w:spacing w:line="334" w:lineRule="auto"/>
        <w:sectPr>
          <w:footerReference w:type="default" r:id="rId4"/>
          <w:pgSz w:w="11910" w:h="16840"/>
          <w:pgMar w:top="1431" w:right="1414" w:bottom="1117" w:left="1579" w:header="0" w:footer="81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月底前报同级司法行政部门备案。</w:t>
      </w:r>
    </w:p>
    <w:p>
      <w:pPr>
        <w:ind w:right="134" w:firstLine="620"/>
        <w:spacing w:before="169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省级应急管理部门各专业监管处室应当及时指导协调市县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应急管理部门的监督检查计划编制，确保重点检查单位年度内监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督检查全覆盖。</w:t>
      </w:r>
    </w:p>
    <w:p>
      <w:pPr>
        <w:ind w:right="40" w:firstLine="624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第八条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根据所属行业类别、生产经营规模、安全风险等级、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生产安全事故等情况，将生产经营单位划分为重点生产经营单位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和一般生产经营单位。</w:t>
      </w:r>
    </w:p>
    <w:p>
      <w:pPr>
        <w:ind w:right="130" w:firstLine="624"/>
        <w:spacing w:before="4" w:line="354" w:lineRule="auto"/>
        <w:jc w:val="both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第九条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监督检查计划应当明确重点检查的生产经营单位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的范围、数量、名称和其所属行业领域，其检查</w:t>
      </w:r>
      <w:r>
        <w:rPr>
          <w:rFonts w:ascii="FangSong" w:hAnsi="FangSong" w:eastAsia="FangSong" w:cs="FangSong"/>
          <w:sz w:val="31"/>
          <w:szCs w:val="31"/>
          <w:spacing w:val="4"/>
        </w:rPr>
        <w:t>范围主要包含下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列七类</w:t>
      </w:r>
      <w:r>
        <w:rPr>
          <w:rFonts w:ascii="FangSong" w:hAnsi="FangSong" w:eastAsia="FangSong" w:cs="FangSong"/>
          <w:sz w:val="26"/>
          <w:szCs w:val="26"/>
          <w:spacing w:val="-63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5"/>
        </w:rPr>
        <w:t>：</w:t>
      </w:r>
    </w:p>
    <w:p>
      <w:pPr>
        <w:ind w:left="789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(一)安全生产风险等级较高的生产经营单</w:t>
      </w:r>
      <w:r>
        <w:rPr>
          <w:rFonts w:ascii="FangSong" w:hAnsi="FangSong" w:eastAsia="FangSong" w:cs="FangSong"/>
          <w:sz w:val="31"/>
          <w:szCs w:val="31"/>
          <w:spacing w:val="14"/>
        </w:rPr>
        <w:t>位。</w:t>
      </w:r>
    </w:p>
    <w:p>
      <w:pPr>
        <w:ind w:right="154" w:firstLine="620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1.煤与瓦斯突出、高瓦斯、水文地质类型复杂或极复杂等灾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害严重的生产煤矿(不含长期停产煤矿);</w:t>
      </w:r>
    </w:p>
    <w:p>
      <w:pPr>
        <w:ind w:firstLine="620"/>
        <w:spacing w:before="200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2"/>
        </w:rPr>
        <w:t>2.</w:t>
      </w:r>
      <w:r>
        <w:rPr>
          <w:rFonts w:ascii="FangSong" w:hAnsi="FangSong" w:eastAsia="FangSong" w:cs="FangSong"/>
          <w:sz w:val="31"/>
          <w:szCs w:val="31"/>
          <w:spacing w:val="22"/>
        </w:rPr>
        <w:t>正常生产建设(停工停产时间少于6个月)的金属非金属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地下矿山、设计边坡高度150米及以上的金属非金属露天矿山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(含排土场)、“头顶库”及四等以上尾矿库(含正在闭库销号的)、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采掘施工单位；</w:t>
      </w:r>
    </w:p>
    <w:p>
      <w:pPr>
        <w:ind w:right="124" w:firstLine="620"/>
        <w:spacing w:before="209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3.</w:t>
      </w:r>
      <w:r>
        <w:rPr>
          <w:rFonts w:ascii="FangSong" w:hAnsi="FangSong" w:eastAsia="FangSong" w:cs="FangSong"/>
          <w:sz w:val="31"/>
          <w:szCs w:val="31"/>
          <w:spacing w:val="10"/>
        </w:rPr>
        <w:t>涉及重点监管危险化学品(加油站、不带储存经营企业除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外)、重点监管危险化工工艺和危险化学品重大危险</w:t>
      </w:r>
      <w:r>
        <w:rPr>
          <w:rFonts w:ascii="FangSong" w:hAnsi="FangSong" w:eastAsia="FangSong" w:cs="FangSong"/>
          <w:sz w:val="31"/>
          <w:szCs w:val="31"/>
          <w:spacing w:val="4"/>
        </w:rPr>
        <w:t>源的化工(危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险化学品)生产经营单位；</w:t>
      </w:r>
    </w:p>
    <w:p>
      <w:pPr>
        <w:ind w:left="620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7"/>
        </w:rPr>
        <w:t>4.</w:t>
      </w:r>
      <w:r>
        <w:rPr>
          <w:rFonts w:ascii="FangSong" w:hAnsi="FangSong" w:eastAsia="FangSong" w:cs="FangSong"/>
          <w:sz w:val="31"/>
          <w:szCs w:val="31"/>
          <w:spacing w:val="17"/>
        </w:rPr>
        <w:t>烟花爆竹生产经营(批发)单位；</w:t>
      </w:r>
    </w:p>
    <w:p>
      <w:pPr>
        <w:ind w:left="620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5.金属冶炼生产单位；</w:t>
      </w:r>
    </w:p>
    <w:p>
      <w:pPr>
        <w:spacing w:line="221" w:lineRule="auto"/>
        <w:sectPr>
          <w:footerReference w:type="default" r:id="rId5"/>
          <w:pgSz w:w="11910" w:h="16840"/>
          <w:pgMar w:top="1431" w:right="1374" w:bottom="1117" w:left="1589" w:header="0" w:footer="81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right="3" w:firstLine="640"/>
        <w:spacing w:before="97" w:line="33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6.</w:t>
      </w:r>
      <w:r>
        <w:rPr>
          <w:rFonts w:ascii="FangSong" w:hAnsi="FangSong" w:eastAsia="FangSong" w:cs="FangSong"/>
          <w:sz w:val="30"/>
          <w:szCs w:val="30"/>
          <w:spacing w:val="25"/>
        </w:rPr>
        <w:t>木粉尘作业场所30人以上、金属粉尘作业场所10人</w:t>
      </w:r>
      <w:r>
        <w:rPr>
          <w:rFonts w:ascii="FangSong" w:hAnsi="FangSong" w:eastAsia="FangSong" w:cs="FangSong"/>
          <w:sz w:val="30"/>
          <w:szCs w:val="30"/>
          <w:spacing w:val="24"/>
        </w:rPr>
        <w:t>以上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的粉尘涉爆生产经营单位；</w:t>
      </w:r>
    </w:p>
    <w:p>
      <w:pPr>
        <w:ind w:right="31" w:firstLine="789"/>
        <w:spacing w:before="20" w:line="27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(二)已超期且仍未完成重大生产安全事故隐患整改的生产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经营单位；</w:t>
      </w:r>
    </w:p>
    <w:p>
      <w:pPr>
        <w:ind w:firstLine="789"/>
        <w:spacing w:before="209" w:line="28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(三)近三年发生过造成人员死亡的生产安全事故或者经济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损失达到较大事故等级的生产经营单位；</w:t>
      </w:r>
    </w:p>
    <w:p>
      <w:pPr>
        <w:ind w:right="12" w:firstLine="789"/>
        <w:spacing w:before="220" w:line="28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(四)上年度被纳入安全生产失信行为联合惩</w:t>
      </w:r>
      <w:r>
        <w:rPr>
          <w:rFonts w:ascii="FangSong" w:hAnsi="FangSong" w:eastAsia="FangSong" w:cs="FangSong"/>
          <w:sz w:val="30"/>
          <w:szCs w:val="30"/>
          <w:spacing w:val="20"/>
        </w:rPr>
        <w:t>戒对象的生产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经营单位；</w:t>
      </w:r>
    </w:p>
    <w:p>
      <w:pPr>
        <w:ind w:right="9" w:firstLine="789"/>
        <w:spacing w:before="200" w:line="2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(五)上年度因安全生产违法行为被行政处罚二次以</w:t>
      </w:r>
      <w:r>
        <w:rPr>
          <w:rFonts w:ascii="FangSong" w:hAnsi="FangSong" w:eastAsia="FangSong" w:cs="FangSong"/>
          <w:sz w:val="30"/>
          <w:szCs w:val="30"/>
          <w:spacing w:val="20"/>
        </w:rPr>
        <w:t>上或罚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款十万元以上的生产经营单位。</w:t>
      </w:r>
    </w:p>
    <w:p>
      <w:pPr>
        <w:ind w:left="789"/>
        <w:spacing w:before="20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(六)试生产或复工复产的生产经营单位。</w:t>
      </w:r>
    </w:p>
    <w:p>
      <w:pPr>
        <w:ind w:left="789"/>
        <w:spacing w:before="19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(七)其他应当纳入重点检查安排的生产经营单位。</w:t>
      </w:r>
    </w:p>
    <w:p>
      <w:pPr>
        <w:ind w:right="13" w:firstLine="644"/>
        <w:spacing w:before="200" w:line="2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4"/>
        </w:rPr>
        <w:t>第十条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重点监督检查单位以外的其他生产经营单位</w:t>
      </w:r>
      <w:r>
        <w:rPr>
          <w:rFonts w:ascii="FangSong" w:hAnsi="FangSong" w:eastAsia="FangSong" w:cs="FangSong"/>
          <w:sz w:val="30"/>
          <w:szCs w:val="30"/>
          <w:spacing w:val="13"/>
        </w:rPr>
        <w:t>，应当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纳入“双随机一公开”监督检查范围。</w:t>
      </w:r>
    </w:p>
    <w:p>
      <w:pPr>
        <w:ind w:right="25" w:firstLine="644"/>
        <w:spacing w:before="199" w:line="3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4"/>
        </w:rPr>
        <w:t>第十一条</w:t>
      </w:r>
      <w:r>
        <w:rPr>
          <w:rFonts w:ascii="FangSong" w:hAnsi="FangSong" w:eastAsia="FangSong" w:cs="FangSong"/>
          <w:sz w:val="30"/>
          <w:szCs w:val="30"/>
          <w:spacing w:val="14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严格按照《国务院办公厅关于严格规范涉企</w:t>
      </w:r>
      <w:r>
        <w:rPr>
          <w:rFonts w:ascii="FangSong" w:hAnsi="FangSong" w:eastAsia="FangSong" w:cs="FangSong"/>
          <w:sz w:val="30"/>
          <w:szCs w:val="30"/>
          <w:spacing w:val="13"/>
        </w:rPr>
        <w:t>检查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的意见》等相关要求，完善分类分级执法检查制度，科学确定并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落实各类生产经营单位年度监督检查频次上限，推动严格</w:t>
      </w:r>
      <w:r>
        <w:rPr>
          <w:rFonts w:ascii="FangSong" w:hAnsi="FangSong" w:eastAsia="FangSong" w:cs="FangSong"/>
          <w:sz w:val="30"/>
          <w:szCs w:val="30"/>
          <w:spacing w:val="14"/>
        </w:rPr>
        <w:t>、高效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精准执法。</w:t>
      </w:r>
    </w:p>
    <w:p>
      <w:pPr>
        <w:ind w:right="23" w:firstLine="640"/>
        <w:spacing w:before="193" w:line="34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涉企年度检查频次上限包括根据本级部署的专项检查计划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实施的检查频次，不包括根据上级主管部门部署的专项</w:t>
      </w:r>
      <w:r>
        <w:rPr>
          <w:rFonts w:ascii="FangSong" w:hAnsi="FangSong" w:eastAsia="FangSong" w:cs="FangSong"/>
          <w:sz w:val="30"/>
          <w:szCs w:val="30"/>
          <w:spacing w:val="14"/>
        </w:rPr>
        <w:t>检查计划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实施的检查频次。根据投诉举报、转办交办、数据监测等线索发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现的严重违法行为或者生产经营单位申请实施行政检查的，依法</w:t>
      </w:r>
    </w:p>
    <w:p>
      <w:pPr>
        <w:spacing w:line="345" w:lineRule="auto"/>
        <w:sectPr>
          <w:footerReference w:type="default" r:id="rId6"/>
          <w:pgSz w:w="11910" w:h="16840"/>
          <w:pgMar w:top="1431" w:right="1486" w:bottom="1118" w:left="1579" w:header="0" w:footer="82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right="68"/>
        <w:spacing w:before="101" w:line="33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依规及时快速开展执法检查和调查核实，可以不受频次上限限</w:t>
      </w:r>
      <w:r>
        <w:rPr>
          <w:rFonts w:ascii="SimSun" w:hAnsi="SimSun" w:eastAsia="SimSun" w:cs="SimSun"/>
          <w:sz w:val="31"/>
          <w:szCs w:val="31"/>
          <w:spacing w:val="1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5"/>
        </w:rPr>
        <w:t>制。</w:t>
      </w:r>
    </w:p>
    <w:p>
      <w:pPr>
        <w:ind w:firstLine="660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年度内对列入重点监督检查对象的检查原则上不超过4次，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对列入“双随机一公开”监督检查对象的检查原则上不超过2次，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对未列入监督检查计划的其他单位的检查原则上不超过1次。</w:t>
      </w:r>
    </w:p>
    <w:p>
      <w:pPr>
        <w:ind w:firstLine="660"/>
        <w:spacing w:before="1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重点时段、专项监督检查不设定检查企业数量，实行一事一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报，明确检查对象、时间、内容，报本级人民政府批准后实施。</w:t>
      </w:r>
    </w:p>
    <w:p>
      <w:pPr>
        <w:ind w:right="72" w:firstLine="570"/>
        <w:spacing w:before="19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年度内重点时段、专项监督检查对同一单位原则上不超</w:t>
      </w:r>
      <w:r>
        <w:rPr>
          <w:rFonts w:ascii="FangSong" w:hAnsi="FangSong" w:eastAsia="FangSong" w:cs="FangSong"/>
          <w:sz w:val="31"/>
          <w:szCs w:val="31"/>
          <w:spacing w:val="12"/>
        </w:rPr>
        <w:t>过1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次。</w:t>
      </w:r>
    </w:p>
    <w:p>
      <w:pPr>
        <w:pStyle w:val="BodyText"/>
        <w:spacing w:line="479" w:lineRule="auto"/>
        <w:rPr/>
      </w:pPr>
      <w:r/>
    </w:p>
    <w:p>
      <w:pPr>
        <w:ind w:left="3154"/>
        <w:spacing w:before="101" w:line="219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第三章</w:t>
      </w:r>
      <w:r>
        <w:rPr>
          <w:rFonts w:ascii="SimHei" w:hAnsi="SimHei" w:eastAsia="SimHei" w:cs="SimHei"/>
          <w:sz w:val="31"/>
          <w:szCs w:val="31"/>
          <w:spacing w:val="23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执法分工</w:t>
      </w:r>
    </w:p>
    <w:p>
      <w:pPr>
        <w:ind w:right="33" w:firstLine="664"/>
        <w:spacing w:before="179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6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设综合行政执法机构的市县应急管理部门应当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按照权责一致，“局队合一”原则，合理划分执法支队(大队)和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内设机构执法职责。市县应急管理部门应当建立内设机构与执法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支队(大队)协调联动机制，联合开展执法</w:t>
      </w:r>
      <w:r>
        <w:rPr>
          <w:rFonts w:ascii="FangSong" w:hAnsi="FangSong" w:eastAsia="FangSong" w:cs="FangSong"/>
          <w:sz w:val="31"/>
          <w:szCs w:val="31"/>
          <w:spacing w:val="21"/>
        </w:rPr>
        <w:t>检查。执法支队(大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队)原则上应派员参与本级内设机构组织的行政检查，对</w:t>
      </w:r>
      <w:r>
        <w:rPr>
          <w:rFonts w:ascii="FangSong" w:hAnsi="FangSong" w:eastAsia="FangSong" w:cs="FangSong"/>
          <w:sz w:val="31"/>
          <w:szCs w:val="31"/>
          <w:spacing w:val="9"/>
        </w:rPr>
        <w:t>检查发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现的安全生产违法行为需要立案查处的，内设机构可直接向执法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支队(大队)移交，避免重复交叉检查，减少入企检查频次。</w:t>
      </w:r>
    </w:p>
    <w:p>
      <w:pPr>
        <w:ind w:right="43" w:firstLine="660"/>
        <w:spacing w:before="23" w:line="345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执法支队(大队)集中行使行政处罚权和行政强制权。内设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机构主要负责辖区内相应行业领域安全监管综合工作，行使日常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监管、行政检查、现场处置措施、下达整改指令以及整改复查等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职</w:t>
      </w:r>
      <w:r>
        <w:rPr>
          <w:rFonts w:ascii="FangSong" w:hAnsi="FangSong" w:eastAsia="FangSong" w:cs="FangSong"/>
          <w:sz w:val="24"/>
          <w:szCs w:val="24"/>
          <w:spacing w:val="-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责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。</w:t>
      </w:r>
    </w:p>
    <w:p>
      <w:pPr>
        <w:spacing w:line="345" w:lineRule="auto"/>
        <w:sectPr>
          <w:footerReference w:type="default" r:id="rId7"/>
          <w:pgSz w:w="11910" w:h="16840"/>
          <w:pgMar w:top="1431" w:right="1444" w:bottom="1127" w:left="1579" w:header="0" w:footer="816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right="52" w:firstLine="630"/>
        <w:spacing w:before="101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省应急管理厅本级不设应急管理综合行政执法队伍，由相应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内设机构行使包括行政处罚、行政强制在内的执法职责。</w:t>
      </w:r>
    </w:p>
    <w:p>
      <w:pPr>
        <w:ind w:right="34" w:firstLine="630"/>
        <w:spacing w:before="25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设区的市级应急管理部门不设综合行政执法队伍的，法律法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规规定的由市级应急管理部门行使的行政处罚、行政强制等执法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职责由其内设机构负责行使。</w:t>
      </w:r>
    </w:p>
    <w:p>
      <w:pPr>
        <w:ind w:right="31" w:firstLine="634"/>
        <w:spacing w:before="14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市县区应急管理部门内设机构在行政许可、行政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检查、日常监管以及举报投诉核查等工作中，发现生产经营单位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存在违法行为需要立案查处的，应当交由执法支队(大队)和市级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派驻的执法大队实施，并形成记录备查。</w:t>
      </w:r>
    </w:p>
    <w:p>
      <w:pPr>
        <w:ind w:firstLine="630"/>
        <w:spacing w:before="6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市县应急管理综合行政执法支队(大队)和市级</w:t>
      </w:r>
      <w:r>
        <w:rPr>
          <w:rFonts w:ascii="FangSong" w:hAnsi="FangSong" w:eastAsia="FangSong" w:cs="FangSong"/>
          <w:sz w:val="31"/>
          <w:szCs w:val="31"/>
          <w:spacing w:val="15"/>
        </w:rPr>
        <w:t>派驻区应急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管理局的执法大队应当及时处理移交的案件，不符合立案条件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的，应当书面说明理由。符合立案条件的，应当及时依法办理，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并在办结后7个工作日内将处理结果通报相应</w:t>
      </w:r>
      <w:r>
        <w:rPr>
          <w:rFonts w:ascii="FangSong" w:hAnsi="FangSong" w:eastAsia="FangSong" w:cs="FangSong"/>
          <w:sz w:val="31"/>
          <w:szCs w:val="31"/>
          <w:spacing w:val="12"/>
        </w:rPr>
        <w:t>的单位。</w:t>
      </w:r>
    </w:p>
    <w:p>
      <w:pPr>
        <w:pStyle w:val="BodyText"/>
        <w:spacing w:line="457" w:lineRule="auto"/>
        <w:rPr/>
      </w:pPr>
      <w:r/>
    </w:p>
    <w:p>
      <w:pPr>
        <w:ind w:left="3144"/>
        <w:spacing w:before="101" w:line="219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第四章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执法实施</w:t>
      </w:r>
    </w:p>
    <w:p>
      <w:pPr>
        <w:ind w:right="62" w:firstLine="634"/>
        <w:spacing w:before="194"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6"/>
        </w:rPr>
        <w:t>第十四条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全省应急管理综合行政执法人员应当通过行政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执法资格考试，取得《中华人民共和国行政执法证》。</w:t>
      </w:r>
    </w:p>
    <w:p>
      <w:pPr>
        <w:ind w:firstLine="630"/>
        <w:spacing w:before="5" w:line="32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实施应急管理综合行政执法应当由两名及以上具有执法资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格的人员共同实施。实施执法活动前执法人员应当事先向被检查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单位出示本人有效的执法证件，出具行政检查通知书，告知执法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检查内容和要求。对涉及被检查单位的技术秘密和业务秘密的，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应当为其保密。</w:t>
      </w:r>
    </w:p>
    <w:p>
      <w:pPr>
        <w:spacing w:line="327" w:lineRule="auto"/>
        <w:sectPr>
          <w:footerReference w:type="default" r:id="rId8"/>
          <w:pgSz w:w="11910" w:h="16840"/>
          <w:pgMar w:top="1431" w:right="1454" w:bottom="1118" w:left="1589" w:header="0" w:footer="82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firstLine="660"/>
        <w:spacing w:before="101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案件中所有执法文书涉及的执法人员必须由本人亲笔签名。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严禁不具有执法资格的人员开展执法活动，不得借用、冒用其他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人员执法证件或者姓名开展执法活动。</w:t>
      </w:r>
    </w:p>
    <w:p>
      <w:pPr>
        <w:ind w:right="58" w:firstLine="664"/>
        <w:spacing w:before="23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第十五条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执法人员开展执法活动时，应当出示检查码，主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动接受行政执法监督机构、营商环境主管部门的监督，以及被检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查对象的评价和监督。</w:t>
      </w:r>
    </w:p>
    <w:p>
      <w:pPr>
        <w:ind w:right="20" w:firstLine="660"/>
        <w:spacing w:before="184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执法人员实施监督检查活动制作的各类</w:t>
      </w:r>
      <w:r>
        <w:rPr>
          <w:rFonts w:ascii="FangSong" w:hAnsi="FangSong" w:eastAsia="FangSong" w:cs="FangSong"/>
          <w:sz w:val="31"/>
          <w:szCs w:val="31"/>
          <w:spacing w:val="15"/>
        </w:rPr>
        <w:t>执法文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书，应当通过湖南省安全生产行政执法管理系统线上编制生成，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不得线下编制再作附件上传。因特殊情况需编制《安全生产执法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手册(2025年版)》以外的文书除外。</w:t>
      </w:r>
    </w:p>
    <w:p>
      <w:pPr>
        <w:ind w:firstLine="660"/>
        <w:spacing w:before="189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第十七条</w:t>
      </w:r>
      <w:r>
        <w:rPr>
          <w:rFonts w:ascii="FangSong" w:hAnsi="FangSong" w:eastAsia="FangSong" w:cs="FangSong"/>
          <w:sz w:val="31"/>
          <w:szCs w:val="31"/>
          <w:spacing w:val="1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执法人员开展执法活动应当统一着执法服装、佩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戴执法标识。执法实施活动中注重文明用语，禁止使用歧视性、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训斥性、威胁性语言，禁止讲粗话、讲脏话。</w:t>
      </w:r>
    </w:p>
    <w:p>
      <w:pPr>
        <w:ind w:right="64" w:firstLine="660"/>
        <w:spacing w:before="191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第十八条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实施现场执法检查，应当按照安全生产有关法律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法规规定，如实记录检查发现的违法行为或事故隐患，公正评价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被检查单位的安全生产状况。</w:t>
      </w:r>
    </w:p>
    <w:p>
      <w:pPr>
        <w:ind w:firstLine="660"/>
        <w:spacing w:before="194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执法人员实施执法活动时，应当携带</w:t>
      </w:r>
      <w:r>
        <w:rPr>
          <w:rFonts w:ascii="FangSong" w:hAnsi="FangSong" w:eastAsia="FangSong" w:cs="FangSong"/>
          <w:sz w:val="31"/>
          <w:szCs w:val="31"/>
          <w:spacing w:val="15"/>
        </w:rPr>
        <w:t>笔记本电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脑、打印机或者其他移动式终端，佩戴执法记录仪，采用文字、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图片、视频等形式，全程实时记录执法活动。采用执法记录仪全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程记录中途间断的，应当作出情况说明。执法活动结束后，应当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将执法记录仪的图文数据导入湖南省安全生</w:t>
      </w:r>
      <w:r>
        <w:rPr>
          <w:rFonts w:ascii="FangSong" w:hAnsi="FangSong" w:eastAsia="FangSong" w:cs="FangSong"/>
          <w:sz w:val="31"/>
          <w:szCs w:val="31"/>
          <w:spacing w:val="17"/>
        </w:rPr>
        <w:t>产行政执法管理系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统中保存备查。</w:t>
      </w:r>
    </w:p>
    <w:p>
      <w:pPr>
        <w:spacing w:line="314" w:lineRule="auto"/>
        <w:sectPr>
          <w:footerReference w:type="default" r:id="rId9"/>
          <w:pgSz w:w="11910" w:h="16840"/>
          <w:pgMar w:top="1431" w:right="1444" w:bottom="1118" w:left="1579" w:header="0" w:footer="82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firstLine="660"/>
        <w:spacing w:before="97" w:line="33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实施行政强制措施或者对现场检查(调查、勘验)、抽样取证、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举行听证等容易引发争议的调查取证过程，应当佩戴执法</w:t>
      </w:r>
      <w:r>
        <w:rPr>
          <w:rFonts w:ascii="FangSong" w:hAnsi="FangSong" w:eastAsia="FangSong" w:cs="FangSong"/>
          <w:sz w:val="30"/>
          <w:szCs w:val="30"/>
          <w:spacing w:val="14"/>
        </w:rPr>
        <w:t>记录仪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或者采取现场摄像，进行全程音像记录。</w:t>
      </w:r>
    </w:p>
    <w:p>
      <w:pPr>
        <w:ind w:right="104" w:firstLine="664"/>
        <w:spacing w:before="3" w:line="34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5"/>
        </w:rPr>
        <w:t>第二十条</w:t>
      </w:r>
      <w:r>
        <w:rPr>
          <w:rFonts w:ascii="FangSong" w:hAnsi="FangSong" w:eastAsia="FangSong" w:cs="FangSong"/>
          <w:sz w:val="30"/>
          <w:szCs w:val="30"/>
          <w:spacing w:val="2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5"/>
        </w:rPr>
        <w:t>执法人员在检查中发现被检查单位存</w:t>
      </w:r>
      <w:r>
        <w:rPr>
          <w:rFonts w:ascii="FangSong" w:hAnsi="FangSong" w:eastAsia="FangSong" w:cs="FangSong"/>
          <w:sz w:val="30"/>
          <w:szCs w:val="30"/>
          <w:spacing w:val="24"/>
        </w:rPr>
        <w:t>在安全生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产违法行为，应当视情况当场予以纠正或者要求限期改正；发现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事故隐患的，应当责令立即消除或限期消除；重大事故隐患排除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前或者排除过程中无法保证安全的，应当责令从危险区域内撤出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作业人员，采取责令暂时停产停业或者停止使用相关设施、设备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等现场处理措施，并制作《现场处理措施决定书》。</w:t>
      </w:r>
    </w:p>
    <w:p>
      <w:pPr>
        <w:ind w:right="106" w:firstLine="660"/>
        <w:spacing w:before="10" w:line="33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涉及责令暂时停产停业或者停止使用相关设施、设备等</w:t>
      </w:r>
      <w:r>
        <w:rPr>
          <w:rFonts w:ascii="FangSong" w:hAnsi="FangSong" w:eastAsia="FangSong" w:cs="FangSong"/>
          <w:sz w:val="30"/>
          <w:szCs w:val="30"/>
          <w:spacing w:val="13"/>
        </w:rPr>
        <w:t>现场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处理措施的，执法人员应当在24小时内向应急管理部门负责人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报告，并补办批准手续。</w:t>
      </w:r>
    </w:p>
    <w:p>
      <w:pPr>
        <w:ind w:right="101" w:firstLine="660"/>
        <w:spacing w:before="44" w:line="33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生产经营单位被责令限期改正违法行为或者限期排除事故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隐患的，应当在规定期限内完成。因不可抗力无法在规定期限内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完成的，应当在进行整改的同时，于期限届满前10个工作日内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提出书面延期申请，应急管理部门应当在收到申请之日起5个工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作日内书面答复是否准予延期。</w:t>
      </w:r>
    </w:p>
    <w:p>
      <w:pPr>
        <w:ind w:right="122" w:firstLine="660"/>
        <w:spacing w:before="39" w:line="33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生产经营单位提出复查申请或者整改期届满的，应急管理部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门应当自申请或者届满之日起10个工作日内复查，填写复查意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见书，由被复查单位和应急管理部门复查人员签名后存档。</w:t>
      </w:r>
    </w:p>
    <w:p>
      <w:pPr>
        <w:ind w:right="106" w:firstLine="664"/>
        <w:spacing w:before="23" w:line="35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4"/>
        </w:rPr>
        <w:t>第二十一条</w:t>
      </w:r>
      <w:r>
        <w:rPr>
          <w:rFonts w:ascii="FangSong" w:hAnsi="FangSong" w:eastAsia="FangSong" w:cs="FangSong"/>
          <w:sz w:val="30"/>
          <w:szCs w:val="30"/>
          <w:spacing w:val="24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4"/>
        </w:rPr>
        <w:t>执法检查发现的安全生产违法行为需要立案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处罚的，应当在违法行为发现后的5个工作日</w:t>
      </w:r>
      <w:r>
        <w:rPr>
          <w:rFonts w:ascii="FangSong" w:hAnsi="FangSong" w:eastAsia="FangSong" w:cs="FangSong"/>
          <w:sz w:val="30"/>
          <w:szCs w:val="30"/>
          <w:spacing w:val="19"/>
        </w:rPr>
        <w:t>内立案，并出具立</w:t>
      </w:r>
    </w:p>
    <w:p>
      <w:pPr>
        <w:spacing w:line="356" w:lineRule="auto"/>
        <w:sectPr>
          <w:footerReference w:type="default" r:id="rId10"/>
          <w:pgSz w:w="11910" w:h="16840"/>
          <w:pgMar w:top="1431" w:right="1390" w:bottom="1117" w:left="1589" w:header="0" w:footer="81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spacing w:before="9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案通知书。</w:t>
      </w:r>
    </w:p>
    <w:p>
      <w:pPr>
        <w:ind w:right="48" w:firstLine="650"/>
        <w:spacing w:before="201" w:line="33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3"/>
        </w:rPr>
        <w:t>事故类行政处罚应当在收到事故调查报告批复</w:t>
      </w:r>
      <w:r>
        <w:rPr>
          <w:rFonts w:ascii="FangSong" w:hAnsi="FangSong" w:eastAsia="FangSong" w:cs="FangSong"/>
          <w:sz w:val="30"/>
          <w:szCs w:val="30"/>
          <w:spacing w:val="32"/>
        </w:rPr>
        <w:t>之日起5个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工作日内立案。</w:t>
      </w:r>
    </w:p>
    <w:p>
      <w:pPr>
        <w:ind w:firstLine="654"/>
        <w:spacing w:before="15" w:line="3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3"/>
        </w:rPr>
        <w:t>第二十二条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3"/>
        </w:rPr>
        <w:t>执法人员应当按照法定程序及时、客观、全面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地收集与执法案件相关联的书证、物证、视听</w:t>
      </w:r>
      <w:r>
        <w:rPr>
          <w:rFonts w:ascii="FangSong" w:hAnsi="FangSong" w:eastAsia="FangSong" w:cs="FangSong"/>
          <w:sz w:val="30"/>
          <w:szCs w:val="30"/>
          <w:spacing w:val="16"/>
        </w:rPr>
        <w:t>资料、电子数据、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证人证言、当事人的陈述、鉴定意见，勘验笔录、现场笔录等证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据，并使用符合规定的文书格式及音频、视频</w:t>
      </w:r>
      <w:r>
        <w:rPr>
          <w:rFonts w:ascii="FangSong" w:hAnsi="FangSong" w:eastAsia="FangSong" w:cs="FangSong"/>
          <w:sz w:val="30"/>
          <w:szCs w:val="30"/>
          <w:spacing w:val="16"/>
        </w:rPr>
        <w:t>等记录取证过程。</w:t>
      </w:r>
    </w:p>
    <w:p>
      <w:pPr>
        <w:ind w:left="654"/>
        <w:spacing w:before="22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3"/>
        </w:rPr>
        <w:t>第二十三条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3"/>
        </w:rPr>
        <w:t>执法人员取证过程中不得有下列行为：</w:t>
      </w:r>
    </w:p>
    <w:p>
      <w:pPr>
        <w:ind w:left="779"/>
        <w:spacing w:before="185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(一)使用欺骗、胁迫、暴力等不正当手段取证；</w:t>
      </w:r>
    </w:p>
    <w:p>
      <w:pPr>
        <w:ind w:left="779"/>
        <w:spacing w:before="20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(二)诱导式调查取证；</w:t>
      </w:r>
    </w:p>
    <w:p>
      <w:pPr>
        <w:ind w:left="779"/>
        <w:spacing w:before="20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(三)违法泄露商业秘密、个人隐私；</w:t>
      </w:r>
    </w:p>
    <w:p>
      <w:pPr>
        <w:ind w:left="779"/>
        <w:spacing w:before="19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(四)收集与案件无关的证据材料；</w:t>
      </w:r>
    </w:p>
    <w:p>
      <w:pPr>
        <w:ind w:left="779"/>
        <w:spacing w:before="20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(五)将证据用于查办案件以外的其他用途。</w:t>
      </w:r>
    </w:p>
    <w:p>
      <w:pPr>
        <w:ind w:right="47" w:firstLine="654"/>
        <w:spacing w:before="188" w:line="34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3"/>
        </w:rPr>
        <w:t>第二十四条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3"/>
        </w:rPr>
        <w:t>安全生产违法行为的行政处罚，由安全生产违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法行为发生地的县级以上应急管理部门管辖。中央</w:t>
      </w:r>
      <w:r>
        <w:rPr>
          <w:rFonts w:ascii="FangSong" w:hAnsi="FangSong" w:eastAsia="FangSong" w:cs="FangSong"/>
          <w:sz w:val="30"/>
          <w:szCs w:val="30"/>
          <w:spacing w:val="14"/>
        </w:rPr>
        <w:t>企业及其所属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企业、有关人员的安全生产违法行为的处罚，由安全生产违法行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为发生地的设区的市级以上应急管理部门管辖。</w:t>
      </w:r>
    </w:p>
    <w:p>
      <w:pPr>
        <w:ind w:right="49" w:firstLine="650"/>
        <w:spacing w:before="9" w:line="34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暂扣、吊销有关许可证和暂停、撤销有关执业资格、岗位证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书的行政处罚，由发证机关决定，不得交由或委托下级应急管理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部门办理。</w:t>
      </w:r>
    </w:p>
    <w:p>
      <w:pPr>
        <w:ind w:right="42" w:firstLine="650"/>
        <w:spacing w:before="3" w:line="35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纳入省市应急管理部门重点监督检查计划的单位，实施监督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检查发现的安全生产违法行为需要立案查处的，由本级负责，不</w:t>
      </w:r>
    </w:p>
    <w:p>
      <w:pPr>
        <w:spacing w:line="356" w:lineRule="auto"/>
        <w:sectPr>
          <w:footerReference w:type="default" r:id="rId11"/>
          <w:pgSz w:w="11910" w:h="16840"/>
          <w:pgMar w:top="1431" w:right="1450" w:bottom="1127" w:left="1589" w:header="0" w:footer="81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得向下级应急管理部门移交、交办。</w:t>
      </w:r>
    </w:p>
    <w:p>
      <w:pPr>
        <w:ind w:right="100" w:firstLine="650"/>
        <w:spacing w:before="182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第二十五条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上级应急管理部门在监督检查计划之外实施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的检查发现的安全生产违法行为需要立案的，应当及时依法处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理，确需移交下一级应急管理部门查处的，应当及时移交，</w:t>
      </w:r>
      <w:r>
        <w:rPr>
          <w:rFonts w:ascii="FangSong" w:hAnsi="FangSong" w:eastAsia="FangSong" w:cs="FangSong"/>
          <w:sz w:val="31"/>
          <w:szCs w:val="31"/>
          <w:spacing w:val="4"/>
        </w:rPr>
        <w:t>同时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附以下(但不限于)初步证据材料：</w:t>
      </w:r>
    </w:p>
    <w:p>
      <w:pPr>
        <w:ind w:left="789"/>
        <w:spacing w:before="1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(一)案件移交书；</w:t>
      </w:r>
    </w:p>
    <w:p>
      <w:pPr>
        <w:spacing w:before="183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(二)现场检查方案、现场检查记录、现场处</w:t>
      </w:r>
      <w:r>
        <w:rPr>
          <w:rFonts w:ascii="FangSong" w:hAnsi="FangSong" w:eastAsia="FangSong" w:cs="FangSong"/>
          <w:sz w:val="31"/>
          <w:szCs w:val="31"/>
          <w:spacing w:val="2"/>
        </w:rPr>
        <w:t>理措施决定书；</w:t>
      </w:r>
    </w:p>
    <w:p>
      <w:pPr>
        <w:ind w:left="789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(三)现场图片、音视频资料；</w:t>
      </w:r>
    </w:p>
    <w:p>
      <w:pPr>
        <w:ind w:left="789"/>
        <w:spacing w:before="18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(四)涉案物品清单；</w:t>
      </w:r>
    </w:p>
    <w:p>
      <w:pPr>
        <w:ind w:left="789"/>
        <w:spacing w:before="19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(五)有关检验报告或者鉴定结论；</w:t>
      </w:r>
    </w:p>
    <w:p>
      <w:pPr>
        <w:ind w:left="789"/>
        <w:spacing w:before="19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(六)其它与违法行为相关的证据材料。</w:t>
      </w:r>
    </w:p>
    <w:p>
      <w:pPr>
        <w:ind w:right="92" w:firstLine="650"/>
        <w:spacing w:before="193" w:line="33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对上级应急管理部门交办的案件给予行政处罚的，下级应急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管理部门自作出行政处罚决定之日起10个工作日内报交办的应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急管理部门备案。</w:t>
      </w:r>
    </w:p>
    <w:p>
      <w:pPr>
        <w:ind w:right="30" w:firstLine="650"/>
        <w:spacing w:before="6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第二十六条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监督检查实施活动中发现安全评价检测检验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机构出具虚假报告等违法行为需要立案查处的，可由发现违法行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为的处(科)室负责立案查处，也可以移交给本级负责安全评价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检测检验机构监管职责的处(科)室立案查处，但需移交安全评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价检测检验机构违法行为的证据材料，包含但不限于检查方案、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现场检查记录、问询笔录等。</w:t>
      </w:r>
    </w:p>
    <w:p>
      <w:pPr>
        <w:ind w:right="100" w:firstLine="650"/>
        <w:spacing w:before="190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第二十七条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执法部门在执法活动中，发现生产经营单位及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其从业人员涉嫌安全生产犯罪的，应当依据《刑法修正案(十</w:t>
      </w:r>
    </w:p>
    <w:p>
      <w:pPr>
        <w:spacing w:line="283" w:lineRule="auto"/>
        <w:sectPr>
          <w:footerReference w:type="default" r:id="rId12"/>
          <w:pgSz w:w="11910" w:h="16840"/>
          <w:pgMar w:top="1431" w:right="1394" w:bottom="1126" w:left="1589" w:header="0" w:footer="8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9"/>
        </w:rPr>
        <w:t>一)》,及时向司法机关移送，依法追究刑事责任。</w:t>
      </w:r>
    </w:p>
    <w:p>
      <w:pPr>
        <w:ind w:right="91" w:firstLine="630"/>
        <w:spacing w:before="205" w:line="33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执法部门应当主动加强与司法部门的协调配合，完善安全生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产领域涉嫌犯罪案件的线索通报、案件移送、信息共享等工作机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制，强化行刑衔接，形成工作合力。</w:t>
      </w:r>
    </w:p>
    <w:p>
      <w:pPr>
        <w:spacing w:before="42" w:line="221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严禁应移送而不移送、逾期移送、以行政处罚代替刑责追究。</w:t>
      </w:r>
    </w:p>
    <w:p>
      <w:pPr>
        <w:ind w:right="76" w:firstLine="634"/>
        <w:spacing w:before="175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5"/>
        </w:rPr>
        <w:t>第二十八条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5"/>
        </w:rPr>
        <w:t>行政处罚案件应当自立案之日起90日内作出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行政处罚决定；由于案情复杂或其他原因，不能在规定时间内作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出处罚决定的，经单位负责人批准，可以延长至120日；案件特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别重大、复杂或者有其他特殊情况，需要进一步延</w:t>
      </w:r>
      <w:r>
        <w:rPr>
          <w:rFonts w:ascii="FangSong" w:hAnsi="FangSong" w:eastAsia="FangSong" w:cs="FangSong"/>
          <w:sz w:val="30"/>
          <w:szCs w:val="30"/>
          <w:spacing w:val="15"/>
        </w:rPr>
        <w:t>长案件办理期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限的，应当在案件办理期限届满10日前，向上一级应急管理部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门提出书面申请，经批准后可以延长至180日。</w:t>
      </w:r>
    </w:p>
    <w:p>
      <w:pPr>
        <w:ind w:right="128" w:firstLine="630"/>
        <w:spacing w:before="9" w:line="34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案件处理过程中，听证、检测、检验、鉴定等时间不</w:t>
      </w:r>
      <w:r>
        <w:rPr>
          <w:rFonts w:ascii="FangSong" w:hAnsi="FangSong" w:eastAsia="FangSong" w:cs="FangSong"/>
          <w:sz w:val="30"/>
          <w:szCs w:val="30"/>
          <w:spacing w:val="13"/>
        </w:rPr>
        <w:t>计入前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款规定的时限。</w:t>
      </w:r>
    </w:p>
    <w:p>
      <w:pPr>
        <w:ind w:right="91" w:firstLine="630"/>
        <w:spacing w:before="12" w:line="34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应急管理部门对生产经营单位及其有关人员依法作出的行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政处罚决定，应当按照《中华人民共和国行政处罚法》第五十九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条的规定制作《行政处罚决定书》。</w:t>
      </w:r>
    </w:p>
    <w:p>
      <w:pPr>
        <w:ind w:right="125" w:firstLine="634"/>
        <w:spacing w:line="34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5"/>
        </w:rPr>
        <w:t>第二十九条</w:t>
      </w:r>
      <w:r>
        <w:rPr>
          <w:rFonts w:ascii="FangSong" w:hAnsi="FangSong" w:eastAsia="FangSong" w:cs="FangSong"/>
          <w:sz w:val="30"/>
          <w:szCs w:val="30"/>
          <w:spacing w:val="2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5"/>
        </w:rPr>
        <w:t>生产经营单位及其有关人员</w:t>
      </w:r>
      <w:r>
        <w:rPr>
          <w:rFonts w:ascii="FangSong" w:hAnsi="FangSong" w:eastAsia="FangSong" w:cs="FangSong"/>
          <w:sz w:val="30"/>
          <w:szCs w:val="30"/>
          <w:spacing w:val="24"/>
        </w:rPr>
        <w:t>有下列情形之一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的，应当从轻或者减轻行政处罚：</w:t>
      </w:r>
    </w:p>
    <w:p>
      <w:pPr>
        <w:ind w:right="118" w:firstLine="779"/>
        <w:spacing w:before="10" w:line="27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(一)已满十四周岁不满十八周岁的未成年人实施安全生产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违法行为的；</w:t>
      </w:r>
    </w:p>
    <w:p>
      <w:pPr>
        <w:ind w:left="779"/>
        <w:spacing w:before="210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(二)主动消除或者减轻违法行为危害后果的；</w:t>
      </w:r>
    </w:p>
    <w:p>
      <w:pPr>
        <w:ind w:left="779"/>
        <w:spacing w:before="21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(三)受他人胁迫或者诱骗实施违法行为的；</w:t>
      </w:r>
    </w:p>
    <w:p>
      <w:pPr>
        <w:spacing w:line="221" w:lineRule="auto"/>
        <w:sectPr>
          <w:footerReference w:type="default" r:id="rId13"/>
          <w:pgSz w:w="11910" w:h="16840"/>
          <w:pgMar w:top="1431" w:right="1399" w:bottom="1126" w:left="1589" w:header="0" w:footer="81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78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(四)配合行政机关查处违法行为有立功表现的；</w:t>
      </w:r>
    </w:p>
    <w:p>
      <w:pPr>
        <w:ind w:right="19"/>
        <w:spacing w:before="198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(五)法律、法规、规章规定其他应当从轻或者减轻行政处</w:t>
      </w:r>
    </w:p>
    <w:p>
      <w:pPr>
        <w:spacing w:before="260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4"/>
        </w:rPr>
        <w:t>罚</w:t>
      </w:r>
      <w:r>
        <w:rPr>
          <w:rFonts w:ascii="FangSong" w:hAnsi="FangSong" w:eastAsia="FangSong" w:cs="FangSong"/>
          <w:sz w:val="24"/>
          <w:szCs w:val="24"/>
          <w:spacing w:val="-1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的</w:t>
      </w:r>
      <w:r>
        <w:rPr>
          <w:rFonts w:ascii="FangSong" w:hAnsi="FangSong" w:eastAsia="FangSong" w:cs="FangSong"/>
          <w:sz w:val="24"/>
          <w:szCs w:val="24"/>
          <w:spacing w:val="-3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。</w:t>
      </w:r>
    </w:p>
    <w:p>
      <w:pPr>
        <w:ind w:firstLine="660"/>
        <w:spacing w:before="196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适用从轻或者减轻处罚必须依法依规并收集证明资料，说明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理由。有从轻处罚情节的，应当在法定处罚幅度的中档以下确定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行政处罚标准，但不得低于法定处罚幅度的下限。</w:t>
      </w:r>
    </w:p>
    <w:p>
      <w:pPr>
        <w:ind w:right="4" w:firstLine="660"/>
        <w:spacing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对负有责任的生产经营单位进行安全生产事故处罚中适用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减轻处罚的，应当经法制审核和集体讨论，并在处罚决定后10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个工作日内将有关资料报上级应急管理部门法制机构备案。</w:t>
      </w:r>
    </w:p>
    <w:p>
      <w:pPr>
        <w:ind w:right="14" w:firstLine="664"/>
        <w:spacing w:before="3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第三十条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经调查，生产经营单位及其有关人员有下列情形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之一的，不予或者可以不予行政处罚：</w:t>
      </w:r>
    </w:p>
    <w:p>
      <w:pPr>
        <w:ind w:right="13" w:firstLine="789"/>
        <w:spacing w:before="2" w:line="2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(一)违法行为轻微并及时改正，没有造成危害后果的，不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予行政处罚；</w:t>
      </w:r>
    </w:p>
    <w:p>
      <w:pPr>
        <w:ind w:right="18" w:firstLine="789"/>
        <w:spacing w:before="199" w:line="2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(二)有证据足以证明没有主观过错的，不予行政处罚。但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法律、行政法规另有规定的，从其规定；</w:t>
      </w:r>
    </w:p>
    <w:p>
      <w:pPr>
        <w:ind w:right="18"/>
        <w:spacing w:before="199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(三)初次违法且危害后果轻微并及时改正，可以不予行政</w:t>
      </w:r>
    </w:p>
    <w:p>
      <w:pPr>
        <w:spacing w:before="262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</w:rPr>
        <w:t>处</w:t>
      </w:r>
      <w:r>
        <w:rPr>
          <w:rFonts w:ascii="FangSong" w:hAnsi="FangSong" w:eastAsia="FangSong" w:cs="FangSong"/>
          <w:sz w:val="24"/>
          <w:szCs w:val="24"/>
          <w:spacing w:val="-1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罚</w:t>
      </w:r>
      <w:r>
        <w:rPr>
          <w:rFonts w:ascii="FangSong" w:hAnsi="FangSong" w:eastAsia="FangSong" w:cs="FangSong"/>
          <w:sz w:val="24"/>
          <w:szCs w:val="24"/>
          <w:spacing w:val="-2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；</w:t>
      </w:r>
    </w:p>
    <w:p>
      <w:pPr>
        <w:ind w:left="789"/>
        <w:spacing w:before="2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(四)其他依法可以不予行政处罚的情形。</w:t>
      </w:r>
    </w:p>
    <w:p>
      <w:pPr>
        <w:ind w:right="19" w:firstLine="660"/>
        <w:spacing w:before="177" w:line="33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对生产经营单位及其有关人员的违法行为依法</w:t>
      </w:r>
      <w:r>
        <w:rPr>
          <w:rFonts w:ascii="FangSong" w:hAnsi="FangSong" w:eastAsia="FangSong" w:cs="FangSong"/>
          <w:sz w:val="31"/>
          <w:szCs w:val="31"/>
          <w:spacing w:val="16"/>
        </w:rPr>
        <w:t>不予行政处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罚的，应急管理部门应当对其进行教育，并在相关执法文书中记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录。</w:t>
      </w:r>
    </w:p>
    <w:p>
      <w:pPr>
        <w:ind w:right="20"/>
        <w:spacing w:before="8" w:line="219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第三十一条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安全生产违法行为在两年内未被发现的，不再</w:t>
      </w:r>
    </w:p>
    <w:p>
      <w:pPr>
        <w:spacing w:line="219" w:lineRule="auto"/>
        <w:sectPr>
          <w:footerReference w:type="default" r:id="rId14"/>
          <w:pgSz w:w="11910" w:h="16840"/>
          <w:pgMar w:top="1431" w:right="1478" w:bottom="1126" w:left="1579" w:header="0" w:footer="81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right="119"/>
        <w:spacing w:before="100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给予行政处罚；涉及公民生命健康安全且有危害后</w:t>
      </w:r>
      <w:r>
        <w:rPr>
          <w:rFonts w:ascii="FangSong" w:hAnsi="FangSong" w:eastAsia="FangSong" w:cs="FangSong"/>
          <w:sz w:val="31"/>
          <w:szCs w:val="31"/>
          <w:spacing w:val="4"/>
        </w:rPr>
        <w:t>果的，上述期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限延长至五年。法律另有规定的除外。</w:t>
      </w:r>
    </w:p>
    <w:p>
      <w:pPr>
        <w:ind w:right="123" w:firstLine="650"/>
        <w:spacing w:before="11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前款规定的期限，从违法行为发生之日起计算；违</w:t>
      </w:r>
      <w:r>
        <w:rPr>
          <w:rFonts w:ascii="FangSong" w:hAnsi="FangSong" w:eastAsia="FangSong" w:cs="FangSong"/>
          <w:sz w:val="31"/>
          <w:szCs w:val="31"/>
          <w:spacing w:val="3"/>
        </w:rPr>
        <w:t>法行为有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连续或者继续状态的，从行为终止之日起计</w:t>
      </w:r>
      <w:r>
        <w:rPr>
          <w:rFonts w:ascii="FangSong" w:hAnsi="FangSong" w:eastAsia="FangSong" w:cs="FangSong"/>
          <w:sz w:val="31"/>
          <w:szCs w:val="31"/>
          <w:spacing w:val="5"/>
        </w:rPr>
        <w:t>算。</w:t>
      </w:r>
    </w:p>
    <w:p>
      <w:pPr>
        <w:ind w:right="99" w:firstLine="654"/>
        <w:spacing w:before="4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第三十二条</w:t>
      </w:r>
      <w:r>
        <w:rPr>
          <w:rFonts w:ascii="FangSong" w:hAnsi="FangSong" w:eastAsia="FangSong" w:cs="FangSong"/>
          <w:sz w:val="31"/>
          <w:szCs w:val="31"/>
          <w:spacing w:val="1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对适用《安全生产法》第九十五条、第一百一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十条、第一百一十四条的规定应当给予民航、铁路、电力行业的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生产经营单位及其主要负责人行政处罚的，也可以由主管的负有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安全生产监督管理职责的部门进行处罚。应急管理部门给予处罚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的，可以先书面征求相关主管部门的意见。</w:t>
      </w:r>
    </w:p>
    <w:p>
      <w:pPr>
        <w:ind w:left="50" w:right="122" w:firstLine="604"/>
        <w:spacing w:before="183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第三十三条</w:t>
      </w:r>
      <w:r>
        <w:rPr>
          <w:rFonts w:ascii="FangSong" w:hAnsi="FangSong" w:eastAsia="FangSong" w:cs="FangSong"/>
          <w:sz w:val="31"/>
          <w:szCs w:val="31"/>
          <w:spacing w:val="1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应急管理部门作出下列行政处罚决定之前，应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当告知生产经营单位及其有关人员有要求听证的权利。</w:t>
      </w:r>
    </w:p>
    <w:p>
      <w:pPr>
        <w:ind w:right="127" w:firstLine="779"/>
        <w:spacing w:before="202" w:line="2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1"/>
        </w:rPr>
        <w:t>(一)对公民处罚款5000元以上(含5000元)、对</w:t>
      </w:r>
      <w:r>
        <w:rPr>
          <w:rFonts w:ascii="FangSong" w:hAnsi="FangSong" w:eastAsia="FangSong" w:cs="FangSong"/>
          <w:sz w:val="31"/>
          <w:szCs w:val="31"/>
          <w:spacing w:val="30"/>
        </w:rPr>
        <w:t>法人或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1"/>
        </w:rPr>
        <w:t>者其他组织罚款5万元以上(含5万元);</w:t>
      </w:r>
    </w:p>
    <w:p>
      <w:pPr>
        <w:ind w:firstLine="779"/>
        <w:spacing w:before="197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(二)对公民没收违法所得数额、没收非法财物价值达5000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元以上(含5000元),对法人或者其他组织没收违法所得数额、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8"/>
        </w:rPr>
        <w:t>没收非法财物价值达5万元以上(含5万元);</w:t>
      </w:r>
    </w:p>
    <w:p>
      <w:pPr>
        <w:ind w:left="779"/>
        <w:spacing w:before="183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(三)责令停止建设、责令停产停业整顿、责令停产停业</w:t>
      </w:r>
    </w:p>
    <w:p>
      <w:pPr>
        <w:ind w:right="40" w:firstLine="779"/>
        <w:spacing w:before="181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(四)限制从业、降低有关资质等级、吊销有关许可证件、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撤销有关执业资格、撤销有关岗位证书；</w:t>
      </w:r>
    </w:p>
    <w:p>
      <w:pPr>
        <w:ind w:left="779"/>
        <w:spacing w:before="18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(五)其他较重的行政处罚；</w:t>
      </w:r>
    </w:p>
    <w:p>
      <w:pPr>
        <w:ind w:left="77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8"/>
        </w:rPr>
        <w:t>(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六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)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法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律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、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法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、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定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的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其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他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情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形</w:t>
      </w:r>
    </w:p>
    <w:p>
      <w:pPr>
        <w:ind w:left="650"/>
        <w:spacing w:before="205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生产经营单位及其有关人员要求听证的，应当在收到行政处</w:t>
      </w:r>
    </w:p>
    <w:p>
      <w:pPr>
        <w:spacing w:line="219" w:lineRule="auto"/>
        <w:sectPr>
          <w:footerReference w:type="default" r:id="rId15"/>
          <w:pgSz w:w="11910" w:h="16840"/>
          <w:pgMar w:top="1431" w:right="1384" w:bottom="1126" w:left="1589" w:header="0" w:footer="8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right="83"/>
        <w:spacing w:before="10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罚告知书后5个工作日内提出。逾期不提出听证要求的，视为放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弃要求举行听证的权利。</w:t>
      </w:r>
    </w:p>
    <w:p>
      <w:pPr>
        <w:ind w:right="63" w:firstLine="650"/>
        <w:spacing w:before="23" w:line="350" w:lineRule="auto"/>
        <w:jc w:val="both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生产经营单位及其有关人员在规定期限内提出举行听证要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求，应急管理部门应当组织听证。生产经营单位及其有关人员明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确放弃听证权利或者撤回听证要求后，在提出听</w:t>
      </w:r>
      <w:r>
        <w:rPr>
          <w:rFonts w:ascii="FangSong" w:hAnsi="FangSong" w:eastAsia="FangSong" w:cs="FangSong"/>
          <w:sz w:val="31"/>
          <w:szCs w:val="31"/>
          <w:spacing w:val="4"/>
        </w:rPr>
        <w:t>证有效期内又要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求听证，且尚未作出行政处罚决定的，应急</w:t>
      </w:r>
      <w:r>
        <w:rPr>
          <w:rFonts w:ascii="FangSong" w:hAnsi="FangSong" w:eastAsia="FangSong" w:cs="FangSong"/>
          <w:sz w:val="31"/>
          <w:szCs w:val="31"/>
          <w:spacing w:val="4"/>
        </w:rPr>
        <w:t>管理部门应当组织听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证</w:t>
      </w:r>
      <w:r>
        <w:rPr>
          <w:rFonts w:ascii="FangSong" w:hAnsi="FangSong" w:eastAsia="FangSong" w:cs="FangSong"/>
          <w:sz w:val="21"/>
          <w:szCs w:val="21"/>
          <w:spacing w:val="3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7"/>
        </w:rPr>
        <w:t>。</w:t>
      </w:r>
    </w:p>
    <w:p>
      <w:pPr>
        <w:ind w:right="83" w:firstLine="650"/>
        <w:spacing w:before="54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要求听证的规定期限从生产经营单位及其有关人员收到行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政处罚告知书的次日起计算。</w:t>
      </w:r>
    </w:p>
    <w:p>
      <w:pPr>
        <w:ind w:firstLine="654"/>
        <w:spacing w:before="4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第三十四条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应急管理部门作出第三十三条第一款</w:t>
      </w:r>
      <w:r>
        <w:rPr>
          <w:rFonts w:ascii="FangSong" w:hAnsi="FangSong" w:eastAsia="FangSong" w:cs="FangSong"/>
          <w:sz w:val="31"/>
          <w:szCs w:val="31"/>
          <w:spacing w:val="14"/>
        </w:rPr>
        <w:t>规定情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形的行政处罚决定之前，应当由行政机关负责人集体讨论决定。</w:t>
      </w:r>
    </w:p>
    <w:p>
      <w:pPr>
        <w:ind w:right="64" w:firstLine="650"/>
        <w:spacing w:before="2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行政机关负责人集体讨论原则上在下达行政处罚告知书、法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制审核之后、作出行政处罚决定之前组织，且参</w:t>
      </w:r>
      <w:r>
        <w:rPr>
          <w:rFonts w:ascii="FangSong" w:hAnsi="FangSong" w:eastAsia="FangSong" w:cs="FangSong"/>
          <w:sz w:val="31"/>
          <w:szCs w:val="31"/>
          <w:spacing w:val="4"/>
        </w:rPr>
        <w:t>与讨论集体讨论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的行政机关负责人不少于2人。</w:t>
      </w:r>
    </w:p>
    <w:p>
      <w:pPr>
        <w:ind w:right="76" w:firstLine="654"/>
        <w:spacing w:before="18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第三十五条</w:t>
      </w:r>
      <w:r>
        <w:rPr>
          <w:rFonts w:ascii="FangSong" w:hAnsi="FangSong" w:eastAsia="FangSong" w:cs="FangSong"/>
          <w:sz w:val="31"/>
          <w:szCs w:val="31"/>
          <w:spacing w:val="1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行政案件有下列情形之一的，应急管理综合行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政执法人员应当在10个工作日内填写结案审批表，经单位负责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人批准后，予以结案：</w:t>
      </w:r>
    </w:p>
    <w:p>
      <w:pPr>
        <w:ind w:left="789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(一)行政处罚执行完毕的；</w:t>
      </w:r>
    </w:p>
    <w:p>
      <w:pPr>
        <w:ind w:left="789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(二)依法终结执行的；</w:t>
      </w:r>
    </w:p>
    <w:p>
      <w:pPr>
        <w:ind w:right="65" w:firstLine="789"/>
        <w:spacing w:before="188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(三)因不能认定违法事实或者违法行为已过行政处罚时效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等情形，案件终止调查的；</w:t>
      </w:r>
    </w:p>
    <w:p>
      <w:pPr>
        <w:ind w:left="789"/>
        <w:spacing w:before="18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(四)依法作出不予或可以不予行政处罚决定的；</w:t>
      </w:r>
    </w:p>
    <w:p>
      <w:pPr>
        <w:spacing w:line="220" w:lineRule="auto"/>
        <w:sectPr>
          <w:footerReference w:type="default" r:id="rId16"/>
          <w:pgSz w:w="11910" w:h="16840"/>
          <w:pgMar w:top="1431" w:right="1435" w:bottom="1126" w:left="1579" w:header="0" w:footer="81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right="65" w:firstLine="779"/>
        <w:spacing w:before="101" w:line="2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(五)不属于应急管理部门管辖的案件已移交其他部门处理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的；</w:t>
      </w:r>
    </w:p>
    <w:p>
      <w:pPr>
        <w:ind w:left="779"/>
        <w:spacing w:before="17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(六)其他应予结案情形的。</w:t>
      </w:r>
    </w:p>
    <w:p>
      <w:pPr>
        <w:ind w:right="61" w:firstLine="654"/>
        <w:spacing w:before="19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行政执法部门应当在下达行政处罚决定</w:t>
      </w:r>
      <w:r>
        <w:rPr>
          <w:rFonts w:ascii="FangSong" w:hAnsi="FangSong" w:eastAsia="FangSong" w:cs="FangSong"/>
          <w:sz w:val="31"/>
          <w:szCs w:val="31"/>
          <w:spacing w:val="14"/>
        </w:rPr>
        <w:t>之日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起30日内，按照有关法律、法规和档案管理有关规定规定，及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时归档保存行政执法全过程记录资料。</w:t>
      </w:r>
    </w:p>
    <w:p>
      <w:pPr>
        <w:ind w:left="650"/>
        <w:spacing w:before="1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行政执法资料的保管期限按照下列情形确定：</w:t>
      </w:r>
    </w:p>
    <w:p>
      <w:pPr>
        <w:ind w:right="60" w:firstLine="779"/>
        <w:spacing w:before="196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(一)涉及重大公共利益的案件档案、有重大社会影响的案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件档案，永久保管；</w:t>
      </w:r>
    </w:p>
    <w:p>
      <w:pPr>
        <w:ind w:firstLine="779"/>
        <w:spacing w:before="19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(二)案件情况复杂、涉及多个法律关系的</w:t>
      </w:r>
      <w:r>
        <w:rPr>
          <w:rFonts w:ascii="FangSong" w:hAnsi="FangSong" w:eastAsia="FangSong" w:cs="FangSong"/>
          <w:sz w:val="31"/>
          <w:szCs w:val="31"/>
          <w:spacing w:val="11"/>
        </w:rPr>
        <w:t>案件档案、适用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听证程序的案件档案、行政强制执行的案件档案，经行政复议、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诉讼的档案材料，保管期限为30年；</w:t>
      </w:r>
    </w:p>
    <w:p>
      <w:pPr>
        <w:ind w:left="779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(三)其他案件档案，保管期限为10年。</w:t>
      </w:r>
    </w:p>
    <w:p>
      <w:pPr>
        <w:ind w:right="48" w:firstLine="654"/>
        <w:spacing w:before="183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第三十七条</w:t>
      </w:r>
      <w:r>
        <w:rPr>
          <w:rFonts w:ascii="FangSong" w:hAnsi="FangSong" w:eastAsia="FangSong" w:cs="FangSong"/>
          <w:sz w:val="31"/>
          <w:szCs w:val="31"/>
          <w:spacing w:val="1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行政执法人员应当严格贯彻落实《安全生产执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法程序规定》《安全生产执法手册》《安全生产行政执法规范用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语指引》,坚持严格执法与指导服务相结合，针对重点检查企业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推行“执法告知、现场检查、交流反馈”“企业负责人、安全管理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人员、岗位操作员工全过程在场”和“执法+专家”的执法工作模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式。</w:t>
      </w:r>
    </w:p>
    <w:p>
      <w:pPr>
        <w:ind w:right="53" w:firstLine="650"/>
        <w:spacing w:before="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行政执法人员对检查中发现存在的安全问题应当由其他有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关部门进行处理的，应当及时移送并形成记录备查。</w:t>
      </w:r>
    </w:p>
    <w:p>
      <w:pPr>
        <w:ind w:left="654"/>
        <w:spacing w:before="3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第三十八条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省市县应急管理部门按照有关规定，可以通过</w:t>
      </w:r>
    </w:p>
    <w:p>
      <w:pPr>
        <w:spacing w:line="222" w:lineRule="auto"/>
        <w:sectPr>
          <w:footerReference w:type="default" r:id="rId17"/>
          <w:pgSz w:w="11910" w:h="16840"/>
          <w:pgMar w:top="1431" w:right="1435" w:bottom="1126" w:left="1589" w:header="0" w:footer="81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right="37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签订劳动合同、劳务合同或者采取符合有关规</w:t>
      </w:r>
      <w:r>
        <w:rPr>
          <w:rFonts w:ascii="FangSong" w:hAnsi="FangSong" w:eastAsia="FangSong" w:cs="FangSong"/>
          <w:sz w:val="31"/>
          <w:szCs w:val="31"/>
          <w:spacing w:val="4"/>
        </w:rPr>
        <w:t>定的其他方式，选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聘符合规定专业条件的人员担任专职或者兼职</w:t>
      </w:r>
      <w:r>
        <w:rPr>
          <w:rFonts w:ascii="FangSong" w:hAnsi="FangSong" w:eastAsia="FangSong" w:cs="FangSong"/>
          <w:sz w:val="31"/>
          <w:szCs w:val="31"/>
          <w:spacing w:val="4"/>
        </w:rPr>
        <w:t>技术检查员。有关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合同应当明确技术检查员的岗位职责、权利义务、薪酬待遇、聘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用期限、合同解除或者终止等内容。</w:t>
      </w:r>
    </w:p>
    <w:p>
      <w:pPr>
        <w:ind w:right="21" w:firstLine="660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技术检查员按照应急管理部门安排，协助行政执法人员依法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履行以下行政执法职责：</w:t>
      </w:r>
    </w:p>
    <w:p>
      <w:pPr>
        <w:ind w:right="20" w:firstLine="789"/>
        <w:spacing w:before="1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(一)开展现场检查、复查和调查取证工作，责令改正违法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行为，消除事故隐患；</w:t>
      </w:r>
    </w:p>
    <w:p>
      <w:pPr>
        <w:ind w:left="789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(二)参与行政案件研究讨论；</w:t>
      </w:r>
    </w:p>
    <w:p>
      <w:pPr>
        <w:ind w:firstLine="789"/>
        <w:spacing w:before="181" w:line="28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(三)开展安全生产宣传，指导企业开展安全生产标准</w:t>
      </w:r>
      <w:r>
        <w:rPr>
          <w:rFonts w:ascii="FangSong" w:hAnsi="FangSong" w:eastAsia="FangSong" w:cs="FangSong"/>
          <w:sz w:val="31"/>
          <w:szCs w:val="31"/>
          <w:spacing w:val="11"/>
        </w:rPr>
        <w:t>化建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设，加强安全生产基础管理；</w:t>
      </w:r>
    </w:p>
    <w:p>
      <w:pPr>
        <w:ind w:right="17" w:firstLine="789"/>
        <w:spacing w:before="172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(四)应急管理部门交办的行政执法辅助性工作和其他任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务。</w:t>
      </w:r>
    </w:p>
    <w:p>
      <w:pPr>
        <w:ind w:right="22" w:firstLine="660"/>
        <w:spacing w:before="162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技术检查员在履行本条第二款规定的职责时，根据应急管理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部门的授权，可以在有关现场执法检查、复</w:t>
      </w:r>
      <w:r>
        <w:rPr>
          <w:rFonts w:ascii="FangSong" w:hAnsi="FangSong" w:eastAsia="FangSong" w:cs="FangSong"/>
          <w:sz w:val="31"/>
          <w:szCs w:val="31"/>
          <w:spacing w:val="4"/>
        </w:rPr>
        <w:t>查和技术审查的行政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执法文书上签名，但不得办理涉及国家秘密的事项、独立从事行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政执法工作、作出行政执法决定、实施行政强制措施等应当由应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急管理部门行政执法人员从事的工作。</w:t>
      </w:r>
    </w:p>
    <w:p>
      <w:pPr>
        <w:ind w:right="14" w:firstLine="664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第三十九条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执法检查需要第三方机构进行专业技术协助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的，应当与第三方机构签订协议，明确工作内容及要求。第三方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机构(人员、专家)协助执法检查时所提出的意见建议，应当由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执法人员向行政检查对象明示属于推荐性质或强制性质，并阐明</w:t>
      </w:r>
    </w:p>
    <w:p>
      <w:pPr>
        <w:spacing w:line="333" w:lineRule="auto"/>
        <w:sectPr>
          <w:footerReference w:type="default" r:id="rId18"/>
          <w:pgSz w:w="11910" w:h="16840"/>
          <w:pgMar w:top="1431" w:right="1478" w:bottom="1126" w:left="1579" w:header="0" w:footer="81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spacing w:before="1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所依据的法律、法规、规章、规范性文件和标准的</w:t>
      </w:r>
      <w:r>
        <w:rPr>
          <w:rFonts w:ascii="FangSong" w:hAnsi="FangSong" w:eastAsia="FangSong" w:cs="FangSong"/>
          <w:sz w:val="31"/>
          <w:szCs w:val="31"/>
          <w:spacing w:val="6"/>
        </w:rPr>
        <w:t>具体条款。</w:t>
      </w:r>
    </w:p>
    <w:p>
      <w:pPr>
        <w:ind w:right="67" w:firstLine="650"/>
        <w:spacing w:before="181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第三方机构(人员、专家)不得单独入企开展执法检查，不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得单独向检查对象出具意见或者建议。</w:t>
      </w:r>
    </w:p>
    <w:p>
      <w:pPr>
        <w:pStyle w:val="BodyText"/>
        <w:spacing w:line="454" w:lineRule="auto"/>
        <w:rPr/>
      </w:pPr>
      <w:r/>
    </w:p>
    <w:p>
      <w:pPr>
        <w:ind w:left="3144"/>
        <w:spacing w:before="100" w:line="219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第五章</w:t>
      </w:r>
      <w:r>
        <w:rPr>
          <w:rFonts w:ascii="SimHei" w:hAnsi="SimHei" w:eastAsia="SimHei" w:cs="SimHei"/>
          <w:sz w:val="31"/>
          <w:szCs w:val="31"/>
          <w:spacing w:val="23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执法监督</w:t>
      </w:r>
    </w:p>
    <w:p>
      <w:pPr>
        <w:ind w:firstLine="654"/>
        <w:spacing w:before="187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6"/>
        </w:rPr>
        <w:t>第四十条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执法监督综合工作由各级应急管理部门法制机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构承担。各级应急管理部门承担有关业务监管职责的内设</w:t>
      </w:r>
      <w:r>
        <w:rPr>
          <w:rFonts w:ascii="FangSong" w:hAnsi="FangSong" w:eastAsia="FangSong" w:cs="FangSong"/>
          <w:sz w:val="31"/>
          <w:szCs w:val="31"/>
          <w:spacing w:val="6"/>
        </w:rPr>
        <w:t>机构，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在本行业领域开展日常监督执法过程中发现下级应急管理部门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执法质量问题突出、执法行为不规范等，应当及时</w:t>
      </w:r>
      <w:r>
        <w:rPr>
          <w:rFonts w:ascii="FangSong" w:hAnsi="FangSong" w:eastAsia="FangSong" w:cs="FangSong"/>
          <w:sz w:val="31"/>
          <w:szCs w:val="31"/>
          <w:spacing w:val="6"/>
        </w:rPr>
        <w:t>予以纠正。</w:t>
      </w:r>
    </w:p>
    <w:p>
      <w:pPr>
        <w:ind w:right="50" w:firstLine="654"/>
        <w:spacing w:before="3" w:line="3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第四十一条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执法监督部门在开展执法监督时，可以采取下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列</w:t>
      </w:r>
      <w:r>
        <w:rPr>
          <w:rFonts w:ascii="FangSong" w:hAnsi="FangSong" w:eastAsia="FangSong" w:cs="FangSong"/>
          <w:sz w:val="25"/>
          <w:szCs w:val="25"/>
          <w:spacing w:val="-3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措</w:t>
      </w:r>
      <w:r>
        <w:rPr>
          <w:rFonts w:ascii="FangSong" w:hAnsi="FangSong" w:eastAsia="FangSong" w:cs="FangSong"/>
          <w:sz w:val="25"/>
          <w:szCs w:val="25"/>
          <w:spacing w:val="-3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施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4"/>
        </w:rPr>
        <w:t>：</w:t>
      </w:r>
    </w:p>
    <w:p>
      <w:pPr>
        <w:ind w:left="78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(一)查阅、复制、调取行政执法案卷和其他有关材料；</w:t>
      </w:r>
    </w:p>
    <w:p>
      <w:pPr>
        <w:ind w:left="789"/>
        <w:spacing w:before="2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(二)询问行政执法人员、行政相对人和其他相关人员；</w:t>
      </w:r>
    </w:p>
    <w:p>
      <w:pPr>
        <w:ind w:left="789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(三)召开座谈会；</w:t>
      </w:r>
    </w:p>
    <w:p>
      <w:pPr>
        <w:ind w:right="16"/>
        <w:spacing w:before="184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(四)现场检查、查看“湖南省安全生产行政</w:t>
      </w:r>
      <w:r>
        <w:rPr>
          <w:rFonts w:ascii="FangSong" w:hAnsi="FangSong" w:eastAsia="FangSong" w:cs="FangSong"/>
          <w:sz w:val="31"/>
          <w:szCs w:val="31"/>
          <w:spacing w:val="-6"/>
        </w:rPr>
        <w:t>执法信息系统”;</w:t>
      </w:r>
    </w:p>
    <w:p>
      <w:pPr>
        <w:ind w:left="789"/>
        <w:spacing w:before="20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(五)走访、回访、暗访；</w:t>
      </w:r>
    </w:p>
    <w:p>
      <w:pPr>
        <w:ind w:left="789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(六)依法可采取的其他措施。</w:t>
      </w:r>
    </w:p>
    <w:p>
      <w:pPr>
        <w:ind w:right="42" w:firstLine="654"/>
        <w:spacing w:before="176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第四十二条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涉及重大公共利益、可能造成重大</w:t>
      </w:r>
      <w:r>
        <w:rPr>
          <w:rFonts w:ascii="FangSong" w:hAnsi="FangSong" w:eastAsia="FangSong" w:cs="FangSong"/>
          <w:sz w:val="31"/>
          <w:szCs w:val="31"/>
          <w:spacing w:val="2"/>
        </w:rPr>
        <w:t>社会影响或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者引发社会风险，直接关系行政相对人或者第三人重</w:t>
      </w:r>
      <w:r>
        <w:rPr>
          <w:rFonts w:ascii="FangSong" w:hAnsi="FangSong" w:eastAsia="FangSong" w:cs="FangSong"/>
          <w:sz w:val="31"/>
          <w:szCs w:val="31"/>
          <w:spacing w:val="4"/>
        </w:rPr>
        <w:t>大权益，以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及情节复杂、涉及多个法律关系的下列重大行政执法决定，应当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在作出决定之前进行法制审核，主要包括：</w:t>
      </w:r>
    </w:p>
    <w:p>
      <w:pPr>
        <w:ind w:right="47"/>
        <w:spacing w:before="28" w:line="223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1"/>
        </w:rPr>
        <w:t>(一)对公民处罚款5000元以上(含5000元)、对法人或</w:t>
      </w:r>
    </w:p>
    <w:p>
      <w:pPr>
        <w:spacing w:line="223" w:lineRule="auto"/>
        <w:sectPr>
          <w:footerReference w:type="default" r:id="rId19"/>
          <w:pgSz w:w="11910" w:h="16840"/>
          <w:pgMar w:top="1431" w:right="1445" w:bottom="1134" w:left="1589" w:header="0" w:footer="81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1"/>
        </w:rPr>
        <w:t>者其他组织罚款5万元以上(含5万元);</w:t>
      </w:r>
    </w:p>
    <w:p>
      <w:pPr>
        <w:ind w:firstLine="779"/>
        <w:spacing w:before="19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(二)对公民没收违法所得数额、没收非法财物价值达5000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元以上(含5000元),对法人或者其他组织没收违法所得数额、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8"/>
        </w:rPr>
        <w:t>没收非法财物价值达5万元以上(含5万元);</w:t>
      </w:r>
    </w:p>
    <w:p>
      <w:pPr>
        <w:ind w:left="779"/>
        <w:spacing w:before="1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(三)责令停止建设、责令停产停业整顿、责令停</w:t>
      </w:r>
      <w:r>
        <w:rPr>
          <w:rFonts w:ascii="FangSong" w:hAnsi="FangSong" w:eastAsia="FangSong" w:cs="FangSong"/>
          <w:sz w:val="31"/>
          <w:szCs w:val="31"/>
          <w:spacing w:val="12"/>
        </w:rPr>
        <w:t>产停业；</w:t>
      </w:r>
    </w:p>
    <w:p>
      <w:pPr>
        <w:ind w:right="40" w:firstLine="779"/>
        <w:spacing w:before="193" w:line="2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(四)限制从业、降低有关资质等级、吊销有关许可证件、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撤销有关执业资格、撤销有关岗位证书；</w:t>
      </w:r>
    </w:p>
    <w:p>
      <w:pPr>
        <w:ind w:right="111" w:firstLine="779"/>
        <w:spacing w:before="177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(五)行政强制决定(情况紧急需要当场实施行政强制措施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或者立即实施行政强制执行的除外);</w:t>
      </w:r>
    </w:p>
    <w:p>
      <w:pPr>
        <w:ind w:right="114" w:firstLine="779"/>
        <w:spacing w:before="177" w:line="2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(六)经过听证、行政复议或者行政诉讼，需要重新作出决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定的案件；</w:t>
      </w:r>
    </w:p>
    <w:p>
      <w:pPr>
        <w:ind w:right="133" w:firstLine="779"/>
        <w:spacing w:before="175" w:line="2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(七)根据法律、法规、规章规定应当进行法制审核的其他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重大行政执法决定。</w:t>
      </w:r>
    </w:p>
    <w:p>
      <w:pPr>
        <w:ind w:right="134" w:firstLine="634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第四十三条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法制审核是事前审核，禁止先作出行政处罚决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定事后再补办法制审核意见。</w:t>
      </w:r>
    </w:p>
    <w:p>
      <w:pPr>
        <w:ind w:right="133" w:firstLine="630"/>
        <w:spacing w:before="2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依法应当提交行政执法机关负责人集体讨论决</w:t>
      </w:r>
      <w:r>
        <w:rPr>
          <w:rFonts w:ascii="FangSong" w:hAnsi="FangSong" w:eastAsia="FangSong" w:cs="FangSong"/>
          <w:sz w:val="31"/>
          <w:szCs w:val="31"/>
          <w:spacing w:val="16"/>
        </w:rPr>
        <w:t>定的重大行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政执法决定，法制审核未通过的，不得提交集体讨论。</w:t>
      </w:r>
    </w:p>
    <w:p>
      <w:pPr>
        <w:ind w:right="121" w:firstLine="634"/>
        <w:spacing w:before="4" w:line="33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第四十四条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法制审核机构收到送审材料后，应当在10个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工作日内完成重大行政执法决定法制审核。案情</w:t>
      </w:r>
      <w:r>
        <w:rPr>
          <w:rFonts w:ascii="FangSong" w:hAnsi="FangSong" w:eastAsia="FangSong" w:cs="FangSong"/>
          <w:sz w:val="31"/>
          <w:szCs w:val="31"/>
          <w:spacing w:val="4"/>
        </w:rPr>
        <w:t>复杂的，经分管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负责人批准可以适当延长，但延长时间不得超过5个工作日。</w:t>
      </w:r>
    </w:p>
    <w:p>
      <w:pPr>
        <w:ind w:right="135" w:firstLine="630"/>
        <w:spacing w:before="1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前款规定的审核时间自法制审核机构收到完备的送审材料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次日起计算，补充材料的时间不计算在内。</w:t>
      </w:r>
    </w:p>
    <w:p>
      <w:pPr>
        <w:spacing w:line="332" w:lineRule="auto"/>
        <w:sectPr>
          <w:footerReference w:type="default" r:id="rId20"/>
          <w:pgSz w:w="11910" w:h="16840"/>
          <w:pgMar w:top="1431" w:right="1384" w:bottom="1126" w:left="1589" w:header="0" w:footer="81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right="33" w:firstLine="660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法制审核人员应当全面从行政执法主体资格、案件事实、程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序、证据、适用法律、裁量基准、文书规范方面进行全面审核，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并出具《行政执法决定法制审核意见书》。相关执法机构应当严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格落实法制审核的意见。</w:t>
      </w:r>
    </w:p>
    <w:p>
      <w:pPr>
        <w:ind w:right="76" w:firstLine="630"/>
        <w:spacing w:before="2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2018年以后初次从事行政处罚决定法制审核的人员，应当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通过国家统一法律职业资格考试取得法律职业资格。</w:t>
      </w:r>
    </w:p>
    <w:p>
      <w:pPr>
        <w:ind w:right="53" w:firstLine="664"/>
        <w:spacing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第四十五条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应急管理行政执法人员在履职过程中，有下列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情形之一的，应当依法追究有关行政执法人员的行政执法责任：</w:t>
      </w:r>
    </w:p>
    <w:p>
      <w:pPr>
        <w:ind w:right="84" w:firstLine="789"/>
        <w:spacing w:before="1" w:line="37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(一)对符合行政处罚立案标准的案件不立案或者不及时立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6"/>
        </w:rPr>
        <w:t>案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6"/>
        </w:rPr>
        <w:t>的</w:t>
      </w:r>
      <w:r>
        <w:rPr>
          <w:rFonts w:ascii="FangSong" w:hAnsi="FangSong" w:eastAsia="FangSong" w:cs="FangSong"/>
          <w:sz w:val="24"/>
          <w:szCs w:val="24"/>
          <w:spacing w:val="-2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6"/>
        </w:rPr>
        <w:t>；</w:t>
      </w:r>
    </w:p>
    <w:p>
      <w:pPr>
        <w:ind w:right="87" w:firstLine="789"/>
        <w:spacing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(二)对监督检查中已经发现的违法行为和事故隐患，未依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法予以处罚或者未依法采取处理措施的；</w:t>
      </w:r>
    </w:p>
    <w:p>
      <w:pPr>
        <w:ind w:firstLine="789"/>
        <w:spacing w:before="18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(三)涂改、隐匿、伪造、偷换、故意损毁有关记录或者证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据，妨碍作证，或者指使、支持、授意他人作伪证，或者以欺骗、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胁迫暴力、利诱等方式取证的；</w:t>
      </w:r>
    </w:p>
    <w:p>
      <w:pPr>
        <w:ind w:right="80" w:firstLine="789"/>
        <w:spacing w:before="180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(四)违法扩大查封、扣押范围，在查封、扣押法定期间不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作出处理决定或者未依法及时解除查封、扣押，对查封、扣押场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所、设施或者财物未尽到妥善保管义务，或者违法使用、损毁查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封、扣押场所、设施或者财物的；</w:t>
      </w:r>
    </w:p>
    <w:p>
      <w:pPr>
        <w:ind w:right="83" w:firstLine="789"/>
        <w:spacing w:before="189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(五)违法实行检查措施或者强制措施，给公民人身或者财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产造成损害、给法人或者其他组织造成损失</w:t>
      </w:r>
      <w:r>
        <w:rPr>
          <w:rFonts w:ascii="FangSong" w:hAnsi="FangSong" w:eastAsia="FangSong" w:cs="FangSong"/>
          <w:sz w:val="31"/>
          <w:szCs w:val="31"/>
          <w:spacing w:val="5"/>
        </w:rPr>
        <w:t>的；</w:t>
      </w:r>
    </w:p>
    <w:p>
      <w:pPr>
        <w:ind w:left="789"/>
        <w:spacing w:before="18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(六)选择性执法或者滥用自由裁量权，行政执法行为明显</w:t>
      </w:r>
    </w:p>
    <w:p>
      <w:pPr>
        <w:spacing w:line="220" w:lineRule="auto"/>
        <w:sectPr>
          <w:footerReference w:type="default" r:id="rId21"/>
          <w:pgSz w:w="11910" w:h="16840"/>
          <w:pgMar w:top="1431" w:right="1411" w:bottom="1127" w:left="1579" w:header="0" w:footer="81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不当或者行政执法结果明显不公正的；</w:t>
      </w:r>
    </w:p>
    <w:p>
      <w:pPr>
        <w:ind w:right="125" w:firstLine="789"/>
        <w:spacing w:before="202" w:line="2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(七)擅自改变行政处罚种类、幅度，或者擅自改变</w:t>
      </w:r>
      <w:r>
        <w:rPr>
          <w:rFonts w:ascii="FangSong" w:hAnsi="FangSong" w:eastAsia="FangSong" w:cs="FangSong"/>
          <w:sz w:val="30"/>
          <w:szCs w:val="30"/>
          <w:spacing w:val="20"/>
        </w:rPr>
        <w:t>行政强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制对象、条件、方式的；</w:t>
      </w:r>
    </w:p>
    <w:p>
      <w:pPr>
        <w:ind w:firstLine="789"/>
        <w:spacing w:before="210" w:line="28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(八)行政执法过程中违反行政执法公示、执法全过程记录、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重大执法决定法制审核制度的；</w:t>
      </w:r>
    </w:p>
    <w:p>
      <w:pPr>
        <w:ind w:right="126" w:firstLine="789"/>
        <w:spacing w:before="207" w:line="28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(九)违法增设行政相对人义务，或者粗暴、野蛮</w:t>
      </w:r>
      <w:r>
        <w:rPr>
          <w:rFonts w:ascii="FangSong" w:hAnsi="FangSong" w:eastAsia="FangSong" w:cs="FangSong"/>
          <w:sz w:val="30"/>
          <w:szCs w:val="30"/>
          <w:spacing w:val="20"/>
        </w:rPr>
        <w:t>执法或者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故意刁难行政相对人的；</w:t>
      </w:r>
    </w:p>
    <w:p>
      <w:pPr>
        <w:ind w:right="129" w:firstLine="789"/>
        <w:spacing w:before="203" w:line="28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3"/>
        </w:rPr>
        <w:t>(十)对应当依法移送司法机关追究刑事责任的案件不移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送，以行政处罚代替刑事处罚的；</w:t>
      </w:r>
    </w:p>
    <w:p>
      <w:pPr>
        <w:ind w:right="129" w:firstLine="789"/>
        <w:spacing w:before="191" w:line="2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(十一)无法定依据、超越法定职权、违反法</w:t>
      </w:r>
      <w:r>
        <w:rPr>
          <w:rFonts w:ascii="FangSong" w:hAnsi="FangSong" w:eastAsia="FangSong" w:cs="FangSong"/>
          <w:sz w:val="30"/>
          <w:szCs w:val="30"/>
          <w:spacing w:val="20"/>
        </w:rPr>
        <w:t>定程序行使行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政执法职权的；</w:t>
      </w:r>
    </w:p>
    <w:p>
      <w:pPr>
        <w:ind w:right="122" w:firstLine="789"/>
        <w:spacing w:before="207" w:line="2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(十二)泄露国家秘密、工作秘密，或者泄露因履行职责掌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握的商业秘密、个人隐私的；</w:t>
      </w:r>
    </w:p>
    <w:p>
      <w:pPr>
        <w:ind w:right="123" w:firstLine="789"/>
        <w:spacing w:before="217" w:line="28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(十三)法律、法规、规章规定的其他应当追究行政执法责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任的情形。</w:t>
      </w:r>
    </w:p>
    <w:p>
      <w:pPr>
        <w:ind w:right="125" w:firstLine="664"/>
        <w:spacing w:before="187" w:line="34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第四十六条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</w:rPr>
        <w:t>按照“谁执法谁公示谁负责</w:t>
      </w:r>
      <w:r>
        <w:rPr>
          <w:rFonts w:ascii="FangSong" w:hAnsi="FangSong" w:eastAsia="FangSong" w:cs="FangSong"/>
          <w:sz w:val="30"/>
          <w:szCs w:val="30"/>
          <w:spacing w:val="1"/>
        </w:rPr>
        <w:t>”的原则，应急管理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部门应当在行政处罚决定作出之日起7个工作日内，</w:t>
      </w:r>
      <w:r>
        <w:rPr>
          <w:rFonts w:ascii="FangSong" w:hAnsi="FangSong" w:eastAsia="FangSong" w:cs="FangSong"/>
          <w:sz w:val="30"/>
          <w:szCs w:val="30"/>
          <w:spacing w:val="20"/>
        </w:rPr>
        <w:t>其他行政执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6"/>
        </w:rPr>
        <w:t>法决定作出之日起20日内，在统一的行政执法信息公示平台上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向社会公布行政执法决定书的相关信息，接受社会监</w:t>
      </w:r>
      <w:r>
        <w:rPr>
          <w:rFonts w:ascii="FangSong" w:hAnsi="FangSong" w:eastAsia="FangSong" w:cs="FangSong"/>
          <w:sz w:val="30"/>
          <w:szCs w:val="30"/>
          <w:spacing w:val="15"/>
        </w:rPr>
        <w:t>督。</w:t>
      </w:r>
    </w:p>
    <w:p>
      <w:pPr>
        <w:ind w:right="129" w:firstLine="660"/>
        <w:spacing w:before="2" w:line="38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前款规定时限的计算，从行政执法决定书载明日期的次日起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计</w:t>
      </w:r>
      <w:r>
        <w:rPr>
          <w:rFonts w:ascii="FangSong" w:hAnsi="FangSong" w:eastAsia="FangSong" w:cs="FangSong"/>
          <w:sz w:val="24"/>
          <w:szCs w:val="24"/>
          <w:spacing w:val="-1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算</w:t>
      </w:r>
      <w:r>
        <w:rPr>
          <w:rFonts w:ascii="FangSong" w:hAnsi="FangSong" w:eastAsia="FangSong" w:cs="FangSong"/>
          <w:sz w:val="24"/>
          <w:szCs w:val="24"/>
          <w:spacing w:val="-2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。</w:t>
      </w:r>
    </w:p>
    <w:p>
      <w:pPr>
        <w:ind w:left="660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对自然人的行政处罚信息，需归集，原则上不公示。</w:t>
      </w:r>
    </w:p>
    <w:p>
      <w:pPr>
        <w:spacing w:line="220" w:lineRule="auto"/>
        <w:sectPr>
          <w:footerReference w:type="default" r:id="rId22"/>
          <w:pgSz w:w="11910" w:h="16840"/>
          <w:pgMar w:top="1431" w:right="1369" w:bottom="1126" w:left="1579" w:header="0" w:footer="81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58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50" w:right="79" w:firstLine="644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第四十七条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省市县应急管理部门可以按照有关规定，通过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推荐或者邀请的方式聘任社会监督员，对应急管理综合行政执法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工作进行监督。其主要职责：</w:t>
      </w:r>
    </w:p>
    <w:p>
      <w:pPr>
        <w:ind w:left="50" w:firstLine="769"/>
        <w:spacing w:before="11" w:line="298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(一)反映社会公众对应急管理综合行政执法工作的批评、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9"/>
        </w:rPr>
        <w:t>意见、建议；</w:t>
      </w:r>
    </w:p>
    <w:p>
      <w:pPr>
        <w:ind w:left="820"/>
        <w:spacing w:before="18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(二)提供有关违法行为和风险隐患的问题线索；</w:t>
      </w:r>
    </w:p>
    <w:p>
      <w:pPr>
        <w:ind w:left="820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(三)监督行政执法人员的执法活动；</w:t>
      </w:r>
    </w:p>
    <w:p>
      <w:pPr>
        <w:ind w:left="820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(四)其他有关执法监督事项。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350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第六章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附则</w:t>
      </w:r>
    </w:p>
    <w:p>
      <w:pPr>
        <w:ind w:left="50" w:right="54" w:firstLine="644"/>
        <w:spacing w:before="179" w:line="35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第四十八条</w:t>
      </w:r>
      <w:r>
        <w:rPr>
          <w:rFonts w:ascii="FangSong" w:hAnsi="FangSong" w:eastAsia="FangSong" w:cs="FangSong"/>
          <w:sz w:val="31"/>
          <w:szCs w:val="31"/>
          <w:spacing w:val="1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本规定由湖南应急管理厅负责解释，自印发之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53"/>
        </w:rPr>
        <w:t>日起施行，有效期5年。原《湖南省应急管理厅关于印发&lt;湖南</w:t>
      </w:r>
      <w:r>
        <w:rPr>
          <w:rFonts w:ascii="FangSong" w:hAnsi="FangSong" w:eastAsia="FangSong" w:cs="FangSong"/>
          <w:sz w:val="27"/>
          <w:szCs w:val="27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省应急管理综合行政执法工作规定&gt;的通知》(湘应急发〔2022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〕12号)同时废止。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80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(信息公开形式：主动公开)</w:t>
      </w:r>
    </w:p>
    <w:p>
      <w:pPr>
        <w:spacing w:line="89" w:lineRule="exact"/>
        <w:rPr/>
      </w:pPr>
      <w:r/>
    </w:p>
    <w:tbl>
      <w:tblPr>
        <w:tblStyle w:val="TableNormal"/>
        <w:tblW w:w="889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54"/>
        <w:gridCol w:w="4345"/>
      </w:tblGrid>
      <w:tr>
        <w:trPr>
          <w:trHeight w:val="679" w:hRule="atLeast"/>
        </w:trPr>
        <w:tc>
          <w:tcPr>
            <w:tcW w:w="455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0"/>
              <w:spacing w:before="212" w:line="223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6"/>
              </w:rPr>
              <w:t>湖南省应急管理厅办公室</w:t>
            </w:r>
          </w:p>
        </w:tc>
        <w:tc>
          <w:tcPr>
            <w:tcW w:w="43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76"/>
              <w:spacing w:before="212" w:line="222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36"/>
              </w:rPr>
              <w:t>2026年2月11日印发</w:t>
            </w:r>
          </w:p>
        </w:tc>
      </w:tr>
    </w:tbl>
    <w:p>
      <w:pPr>
        <w:ind w:left="30"/>
        <w:spacing w:before="177" w:line="221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2"/>
        </w:rPr>
        <w:t>承办单位：政策法规处</w:t>
      </w:r>
      <w:r>
        <w:rPr>
          <w:rFonts w:ascii="FangSong" w:hAnsi="FangSong" w:eastAsia="FangSong" w:cs="FangSong"/>
          <w:sz w:val="27"/>
          <w:szCs w:val="27"/>
          <w:spacing w:val="12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12"/>
        </w:rPr>
        <w:t>经办人：邓建华</w:t>
      </w:r>
      <w:r>
        <w:rPr>
          <w:rFonts w:ascii="FangSong" w:hAnsi="FangSong" w:eastAsia="FangSong" w:cs="FangSong"/>
          <w:sz w:val="27"/>
          <w:szCs w:val="27"/>
          <w:spacing w:val="11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11"/>
        </w:rPr>
        <w:t>电话：89751311</w:t>
      </w:r>
      <w:r>
        <w:rPr>
          <w:rFonts w:ascii="FangSong" w:hAnsi="FangSong" w:eastAsia="FangSong" w:cs="FangSong"/>
          <w:sz w:val="27"/>
          <w:szCs w:val="27"/>
          <w:spacing w:val="12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1"/>
        </w:rPr>
        <w:t>共印40份</w:t>
      </w:r>
    </w:p>
    <w:sectPr>
      <w:footerReference w:type="default" r:id="rId23"/>
      <w:pgSz w:w="11910" w:h="16840"/>
      <w:pgMar w:top="1431" w:right="1425" w:bottom="1151" w:left="1549" w:header="0" w:footer="79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—11—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—13—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—14—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—15—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—16—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—17—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8"/>
      </w:rPr>
      <w:t>—18—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—19—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3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5"/>
      </w:rPr>
      <w:t>—20—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—3—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—21—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8"/>
      </w:rPr>
      <w:t>—22—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3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b/>
        <w:bCs/>
        <w:spacing w:val="-5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3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12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3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b/>
        <w:bCs/>
        <w:spacing w:val="-5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3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b/>
        <w:bCs/>
        <w:spacing w:val="-5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3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5"/>
      </w:rPr>
      <w:t>—10—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image" Target="media/image2.png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2026-02-12T15:55:12Z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2026-02-12T15:55:13</vt:filetime>
  </property>
  <property fmtid="{D5CDD505-2E9C-101B-9397-08002B2CF9AE}" pid="4" name="UsrData">
    <vt:lpwstr>698d875b1ac7a6001f6b18b4wl</vt:lpwstr>
  </property>
</Properties>
</file>